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E9D2D" w14:textId="77777777" w:rsidR="00D159AD" w:rsidRDefault="00D159AD">
      <w:pPr>
        <w:pStyle w:val="BodyText"/>
        <w:rPr>
          <w:rFonts w:ascii="Arial"/>
          <w:b/>
        </w:rPr>
      </w:pPr>
    </w:p>
    <w:p w14:paraId="1A10BB44" w14:textId="77777777" w:rsidR="00D159AD" w:rsidRDefault="00D159AD">
      <w:pPr>
        <w:pStyle w:val="BodyText"/>
        <w:spacing w:before="272"/>
        <w:rPr>
          <w:rFonts w:ascii="Arial"/>
          <w:b/>
        </w:rPr>
      </w:pPr>
    </w:p>
    <w:p w14:paraId="0EECD31B" w14:textId="77777777" w:rsidR="00D159AD" w:rsidRDefault="00663F89">
      <w:pPr>
        <w:spacing w:before="1"/>
        <w:ind w:left="76"/>
        <w:rPr>
          <w:rFonts w:ascii="Arial"/>
          <w:b/>
          <w:sz w:val="24"/>
        </w:rPr>
      </w:pPr>
      <w:r>
        <w:rPr>
          <w:rFonts w:ascii="Arial"/>
          <w:b/>
          <w:spacing w:val="-5"/>
          <w:sz w:val="24"/>
        </w:rPr>
        <w:t>To</w:t>
      </w:r>
    </w:p>
    <w:p w14:paraId="2E6B7D83" w14:textId="77777777" w:rsidR="00D159AD" w:rsidRDefault="00663F89">
      <w:pPr>
        <w:pStyle w:val="Heading1"/>
        <w:tabs>
          <w:tab w:val="left" w:leader="hyphen" w:pos="2406"/>
        </w:tabs>
        <w:spacing w:before="40"/>
        <w:ind w:left="796"/>
        <w:rPr>
          <w:u w:val="none"/>
        </w:rPr>
      </w:pPr>
      <w:r>
        <w:rPr>
          <w:spacing w:val="-5"/>
          <w:u w:val="none"/>
        </w:rPr>
        <w:t>M/S</w:t>
      </w:r>
      <w:r>
        <w:rPr>
          <w:u w:val="none"/>
        </w:rPr>
        <w:tab/>
      </w:r>
      <w:r>
        <w:rPr>
          <w:spacing w:val="-2"/>
          <w:u w:val="none"/>
        </w:rPr>
        <w:t>--</w:t>
      </w:r>
      <w:r>
        <w:rPr>
          <w:spacing w:val="-10"/>
          <w:u w:val="none"/>
        </w:rPr>
        <w:t>.</w:t>
      </w:r>
    </w:p>
    <w:p w14:paraId="6CBAE819" w14:textId="77777777" w:rsidR="00D159AD" w:rsidRDefault="00663F89">
      <w:pPr>
        <w:tabs>
          <w:tab w:val="left" w:leader="hyphen" w:pos="2553"/>
        </w:tabs>
        <w:ind w:left="796"/>
        <w:rPr>
          <w:rFonts w:ascii="Arial"/>
          <w:b/>
          <w:sz w:val="24"/>
        </w:rPr>
      </w:pPr>
      <w:r>
        <w:rPr>
          <w:rFonts w:ascii="Arial"/>
          <w:b/>
          <w:spacing w:val="-10"/>
          <w:sz w:val="24"/>
        </w:rPr>
        <w:t>-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10"/>
          <w:sz w:val="24"/>
        </w:rPr>
        <w:t>,</w:t>
      </w:r>
    </w:p>
    <w:p w14:paraId="5966FB4B" w14:textId="77777777" w:rsidR="00D159AD" w:rsidRDefault="00663F89">
      <w:pPr>
        <w:spacing w:before="231"/>
        <w:rPr>
          <w:rFonts w:ascii="Arial"/>
          <w:b/>
          <w:sz w:val="24"/>
        </w:rPr>
      </w:pPr>
      <w:r>
        <w:br w:type="column"/>
      </w:r>
    </w:p>
    <w:p w14:paraId="5EC361F5" w14:textId="77777777" w:rsidR="00D159AD" w:rsidRDefault="00663F89">
      <w:pPr>
        <w:pStyle w:val="Heading1"/>
        <w:ind w:left="76"/>
        <w:rPr>
          <w:u w:val="none"/>
        </w:rPr>
      </w:pPr>
      <w:r>
        <w:t>FINAL</w:t>
      </w:r>
      <w:r>
        <w:rPr>
          <w:spacing w:val="-5"/>
        </w:rPr>
        <w:t xml:space="preserve"> </w:t>
      </w:r>
      <w:r>
        <w:t>NOC</w:t>
      </w:r>
      <w:r>
        <w:rPr>
          <w:spacing w:val="-4"/>
        </w:rPr>
        <w:t xml:space="preserve"> </w:t>
      </w:r>
      <w:r>
        <w:rPr>
          <w:spacing w:val="-2"/>
        </w:rPr>
        <w:t>FORMAT</w:t>
      </w:r>
    </w:p>
    <w:p w14:paraId="0891DB8F" w14:textId="77777777" w:rsidR="00D159AD" w:rsidRDefault="00663F89">
      <w:pPr>
        <w:spacing w:before="71"/>
        <w:ind w:left="76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pacing w:val="-2"/>
          <w:sz w:val="24"/>
        </w:rPr>
        <w:t>Form-</w:t>
      </w:r>
      <w:r>
        <w:rPr>
          <w:rFonts w:ascii="Arial"/>
          <w:b/>
          <w:spacing w:val="-10"/>
          <w:sz w:val="24"/>
        </w:rPr>
        <w:t>C</w:t>
      </w:r>
    </w:p>
    <w:p w14:paraId="5EA0B179" w14:textId="77777777" w:rsidR="00D159AD" w:rsidRDefault="00D159AD">
      <w:pPr>
        <w:rPr>
          <w:rFonts w:ascii="Arial"/>
          <w:b/>
          <w:sz w:val="24"/>
        </w:rPr>
        <w:sectPr w:rsidR="00D159AD">
          <w:footerReference w:type="default" r:id="rId7"/>
          <w:pgSz w:w="11910" w:h="16840"/>
          <w:pgMar w:top="540" w:right="141" w:bottom="600" w:left="1275" w:header="0" w:footer="391" w:gutter="0"/>
          <w:cols w:num="3" w:space="720" w:equalWidth="0">
            <w:col w:w="2633" w:space="247"/>
            <w:col w:w="2475" w:space="3153"/>
            <w:col w:w="1986"/>
          </w:cols>
        </w:sectPr>
      </w:pPr>
    </w:p>
    <w:p w14:paraId="55C55575" w14:textId="77777777" w:rsidR="00D159AD" w:rsidRDefault="00663F89">
      <w:pPr>
        <w:spacing w:before="1"/>
        <w:ind w:left="796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A/C</w:t>
      </w:r>
      <w:r>
        <w:rPr>
          <w:rFonts w:ascii="Arial"/>
          <w:b/>
          <w:spacing w:val="1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No.-----------------</w:t>
      </w:r>
      <w:r>
        <w:rPr>
          <w:rFonts w:ascii="Arial"/>
          <w:b/>
          <w:spacing w:val="-10"/>
          <w:sz w:val="24"/>
        </w:rPr>
        <w:t>-</w:t>
      </w:r>
    </w:p>
    <w:p w14:paraId="0E6C55EE" w14:textId="77777777" w:rsidR="00D159AD" w:rsidRDefault="00663F89">
      <w:pPr>
        <w:tabs>
          <w:tab w:val="left" w:pos="3480"/>
          <w:tab w:val="left" w:pos="6574"/>
          <w:tab w:val="left" w:pos="8120"/>
          <w:tab w:val="left" w:pos="8787"/>
        </w:tabs>
        <w:spacing w:before="240"/>
        <w:ind w:left="796"/>
        <w:rPr>
          <w:rFonts w:ascii="Arial"/>
          <w:b/>
          <w:sz w:val="24"/>
        </w:rPr>
      </w:pPr>
      <w:r>
        <w:rPr>
          <w:rFonts w:ascii="Arial"/>
          <w:b/>
          <w:sz w:val="24"/>
        </w:rPr>
        <w:t>Memo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pacing w:val="-5"/>
          <w:sz w:val="24"/>
        </w:rPr>
        <w:t>No.</w:t>
      </w:r>
      <w:r>
        <w:rPr>
          <w:rFonts w:ascii="Arial"/>
          <w:b/>
          <w:color w:val="FF0000"/>
          <w:sz w:val="24"/>
          <w:u w:val="single" w:color="000000"/>
        </w:rPr>
        <w:tab/>
      </w:r>
      <w:r>
        <w:rPr>
          <w:rFonts w:ascii="Arial"/>
          <w:b/>
          <w:color w:val="FF0000"/>
          <w:sz w:val="24"/>
        </w:rPr>
        <w:t>/</w:t>
      </w:r>
      <w:r>
        <w:rPr>
          <w:rFonts w:ascii="Arial"/>
          <w:b/>
          <w:color w:val="FF0000"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RID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No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-----------</w:t>
      </w:r>
      <w:r>
        <w:rPr>
          <w:rFonts w:ascii="Arial"/>
          <w:b/>
          <w:spacing w:val="-10"/>
          <w:sz w:val="24"/>
        </w:rPr>
        <w:t>-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2"/>
          <w:sz w:val="24"/>
        </w:rPr>
        <w:t>Dated: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10"/>
          <w:sz w:val="24"/>
        </w:rPr>
        <w:t>/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10"/>
          <w:sz w:val="24"/>
        </w:rPr>
        <w:t>/</w:t>
      </w:r>
    </w:p>
    <w:p w14:paraId="6D293891" w14:textId="77777777" w:rsidR="00D159AD" w:rsidRDefault="00D159AD">
      <w:pPr>
        <w:pStyle w:val="BodyText"/>
        <w:spacing w:before="4"/>
        <w:rPr>
          <w:rFonts w:ascii="Arial"/>
          <w:b/>
        </w:rPr>
      </w:pPr>
    </w:p>
    <w:p w14:paraId="616BF9DA" w14:textId="77777777" w:rsidR="00D159AD" w:rsidRDefault="00663F89">
      <w:pPr>
        <w:tabs>
          <w:tab w:val="left" w:leader="hyphen" w:pos="7839"/>
        </w:tabs>
        <w:ind w:left="76"/>
        <w:rPr>
          <w:rFonts w:ascii="Arial"/>
          <w:b/>
          <w:sz w:val="24"/>
        </w:rPr>
      </w:pPr>
      <w:r>
        <w:rPr>
          <w:rFonts w:ascii="Arial"/>
          <w:b/>
          <w:sz w:val="24"/>
        </w:rPr>
        <w:t>Sub:</w:t>
      </w:r>
      <w:r>
        <w:rPr>
          <w:rFonts w:ascii="Arial"/>
          <w:b/>
          <w:spacing w:val="23"/>
          <w:sz w:val="24"/>
        </w:rPr>
        <w:t xml:space="preserve">  </w:t>
      </w:r>
      <w:r>
        <w:rPr>
          <w:rFonts w:ascii="Arial"/>
          <w:b/>
          <w:sz w:val="24"/>
        </w:rPr>
        <w:t>Final</w:t>
      </w:r>
      <w:r>
        <w:rPr>
          <w:rFonts w:ascii="Arial"/>
          <w:b/>
          <w:spacing w:val="5"/>
          <w:sz w:val="24"/>
        </w:rPr>
        <w:t xml:space="preserve"> </w:t>
      </w:r>
      <w:r>
        <w:rPr>
          <w:rFonts w:ascii="Arial"/>
          <w:b/>
          <w:sz w:val="24"/>
        </w:rPr>
        <w:t>NOC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z w:val="24"/>
        </w:rPr>
        <w:t>for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z w:val="24"/>
        </w:rPr>
        <w:t>approval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4"/>
          <w:sz w:val="24"/>
        </w:rPr>
        <w:t xml:space="preserve"> </w:t>
      </w:r>
      <w:r>
        <w:rPr>
          <w:rFonts w:ascii="Arial"/>
          <w:b/>
          <w:sz w:val="24"/>
        </w:rPr>
        <w:t>-----------------</w:t>
      </w:r>
      <w:r>
        <w:rPr>
          <w:rFonts w:ascii="Arial"/>
          <w:b/>
          <w:spacing w:val="6"/>
          <w:sz w:val="24"/>
        </w:rPr>
        <w:t xml:space="preserve"> </w:t>
      </w:r>
      <w:r>
        <w:rPr>
          <w:rFonts w:ascii="Arial"/>
          <w:b/>
          <w:sz w:val="24"/>
        </w:rPr>
        <w:t>kW</w:t>
      </w:r>
      <w:r>
        <w:rPr>
          <w:rFonts w:ascii="Arial"/>
          <w:b/>
          <w:spacing w:val="4"/>
          <w:sz w:val="24"/>
        </w:rPr>
        <w:t xml:space="preserve"> </w:t>
      </w:r>
      <w:r>
        <w:rPr>
          <w:rFonts w:ascii="Arial"/>
          <w:b/>
          <w:spacing w:val="-5"/>
          <w:sz w:val="24"/>
        </w:rPr>
        <w:t>AC/</w:t>
      </w:r>
      <w:r>
        <w:rPr>
          <w:rFonts w:ascii="Arial"/>
          <w:b/>
          <w:sz w:val="24"/>
        </w:rPr>
        <w:tab/>
        <w:t>kWp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DC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Solar</w:t>
      </w:r>
    </w:p>
    <w:p w14:paraId="065CFEAF" w14:textId="77777777" w:rsidR="00D159AD" w:rsidRDefault="00663F89">
      <w:pPr>
        <w:tabs>
          <w:tab w:val="left" w:pos="4800"/>
        </w:tabs>
        <w:spacing w:before="44" w:line="276" w:lineRule="auto"/>
        <w:ind w:left="796" w:right="1050"/>
        <w:rPr>
          <w:rFonts w:ascii="Arial"/>
          <w:b/>
          <w:sz w:val="24"/>
        </w:rPr>
      </w:pPr>
      <w:r>
        <w:rPr>
          <w:rFonts w:ascii="Arial"/>
          <w:b/>
          <w:sz w:val="24"/>
        </w:rPr>
        <w:t>Plant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z w:val="24"/>
        </w:rPr>
        <w:t>under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z w:val="24"/>
        </w:rPr>
        <w:t>Electricity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z w:val="24"/>
        </w:rPr>
        <w:t>A/C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z w:val="24"/>
        </w:rPr>
        <w:t>No.</w:t>
      </w:r>
      <w:r>
        <w:rPr>
          <w:rFonts w:ascii="Arial"/>
          <w:b/>
          <w:sz w:val="24"/>
        </w:rPr>
        <w:tab/>
        <w:t>--------------------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z w:val="24"/>
        </w:rPr>
        <w:t>with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z w:val="24"/>
        </w:rPr>
        <w:t>present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z w:val="24"/>
        </w:rPr>
        <w:t>Sanctioned Load/Contract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Demand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---------------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kW/----------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kVA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for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M/s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--------------------</w:t>
      </w:r>
      <w:r>
        <w:rPr>
          <w:rFonts w:ascii="Arial"/>
          <w:b/>
          <w:spacing w:val="-10"/>
          <w:sz w:val="24"/>
        </w:rPr>
        <w:t>-</w:t>
      </w:r>
    </w:p>
    <w:p w14:paraId="38A334ED" w14:textId="77777777" w:rsidR="00D159AD" w:rsidRDefault="00663F89">
      <w:pPr>
        <w:tabs>
          <w:tab w:val="left" w:leader="hyphen" w:pos="2222"/>
        </w:tabs>
        <w:spacing w:line="275" w:lineRule="exact"/>
        <w:ind w:left="796"/>
        <w:rPr>
          <w:rFonts w:ascii="Arial"/>
          <w:b/>
          <w:sz w:val="24"/>
        </w:rPr>
      </w:pPr>
      <w:r>
        <w:rPr>
          <w:rFonts w:ascii="Arial"/>
          <w:b/>
          <w:spacing w:val="-10"/>
          <w:sz w:val="24"/>
        </w:rPr>
        <w:t>-</w:t>
      </w:r>
      <w:r>
        <w:rPr>
          <w:rFonts w:ascii="Arial"/>
          <w:b/>
          <w:sz w:val="24"/>
        </w:rPr>
        <w:tab/>
        <w:t>in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Synchronization/parallel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with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PSPCL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where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no sale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power</w:t>
      </w:r>
    </w:p>
    <w:p w14:paraId="68322829" w14:textId="77777777" w:rsidR="00D159AD" w:rsidRDefault="00663F89">
      <w:pPr>
        <w:tabs>
          <w:tab w:val="left" w:leader="hyphen" w:pos="4526"/>
        </w:tabs>
        <w:spacing w:before="41"/>
        <w:ind w:left="796"/>
        <w:rPr>
          <w:rFonts w:ascii="Arial"/>
          <w:b/>
          <w:sz w:val="24"/>
        </w:rPr>
      </w:pPr>
      <w:r>
        <w:rPr>
          <w:rFonts w:ascii="Arial"/>
          <w:b/>
          <w:sz w:val="24"/>
        </w:rPr>
        <w:t>is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involved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(RID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5"/>
          <w:sz w:val="24"/>
        </w:rPr>
        <w:t>no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5"/>
          <w:sz w:val="24"/>
        </w:rPr>
        <w:t>).</w:t>
      </w:r>
    </w:p>
    <w:p w14:paraId="673B9258" w14:textId="77777777" w:rsidR="00D159AD" w:rsidRDefault="00D159AD">
      <w:pPr>
        <w:pStyle w:val="BodyText"/>
        <w:spacing w:before="84"/>
        <w:rPr>
          <w:rFonts w:ascii="Arial"/>
          <w:b/>
        </w:rPr>
      </w:pPr>
    </w:p>
    <w:p w14:paraId="736A37EC" w14:textId="77777777" w:rsidR="00D159AD" w:rsidRDefault="00663F89">
      <w:pPr>
        <w:tabs>
          <w:tab w:val="left" w:pos="796"/>
        </w:tabs>
        <w:ind w:left="76"/>
        <w:rPr>
          <w:rFonts w:ascii="Arial"/>
          <w:b/>
          <w:i/>
          <w:sz w:val="24"/>
        </w:rPr>
      </w:pPr>
      <w:r>
        <w:rPr>
          <w:rFonts w:ascii="Arial"/>
          <w:b/>
          <w:i/>
          <w:spacing w:val="-4"/>
          <w:sz w:val="24"/>
        </w:rPr>
        <w:t>Ref:</w:t>
      </w:r>
      <w:r>
        <w:rPr>
          <w:rFonts w:ascii="Arial"/>
          <w:b/>
          <w:i/>
          <w:sz w:val="24"/>
        </w:rPr>
        <w:tab/>
        <w:t>Protection</w:t>
      </w:r>
      <w:r>
        <w:rPr>
          <w:rFonts w:ascii="Arial"/>
          <w:b/>
          <w:i/>
          <w:spacing w:val="-8"/>
          <w:sz w:val="24"/>
        </w:rPr>
        <w:t xml:space="preserve"> </w:t>
      </w:r>
      <w:r>
        <w:rPr>
          <w:rFonts w:ascii="Arial"/>
          <w:b/>
          <w:i/>
          <w:sz w:val="24"/>
        </w:rPr>
        <w:t>clearance</w:t>
      </w:r>
      <w:r>
        <w:rPr>
          <w:rFonts w:ascii="Arial"/>
          <w:b/>
          <w:i/>
          <w:spacing w:val="-7"/>
          <w:sz w:val="24"/>
        </w:rPr>
        <w:t xml:space="preserve"> </w:t>
      </w:r>
      <w:r>
        <w:rPr>
          <w:rFonts w:ascii="Arial"/>
          <w:b/>
          <w:i/>
          <w:sz w:val="24"/>
        </w:rPr>
        <w:t>report</w:t>
      </w:r>
      <w:r>
        <w:rPr>
          <w:rFonts w:ascii="Arial"/>
          <w:b/>
          <w:i/>
          <w:spacing w:val="-5"/>
          <w:sz w:val="24"/>
        </w:rPr>
        <w:t xml:space="preserve"> </w:t>
      </w:r>
      <w:r>
        <w:rPr>
          <w:rFonts w:ascii="Arial"/>
          <w:b/>
          <w:i/>
          <w:sz w:val="24"/>
        </w:rPr>
        <w:t>issued</w:t>
      </w:r>
      <w:r>
        <w:rPr>
          <w:rFonts w:ascii="Arial"/>
          <w:b/>
          <w:i/>
          <w:spacing w:val="-6"/>
          <w:sz w:val="24"/>
        </w:rPr>
        <w:t xml:space="preserve"> </w:t>
      </w:r>
      <w:r>
        <w:rPr>
          <w:rFonts w:ascii="Arial"/>
          <w:b/>
          <w:i/>
          <w:sz w:val="24"/>
        </w:rPr>
        <w:t>by</w:t>
      </w:r>
      <w:r>
        <w:rPr>
          <w:rFonts w:ascii="Arial"/>
          <w:b/>
          <w:i/>
          <w:spacing w:val="-4"/>
          <w:sz w:val="24"/>
        </w:rPr>
        <w:t xml:space="preserve"> </w:t>
      </w:r>
      <w:r>
        <w:rPr>
          <w:rFonts w:ascii="Arial"/>
          <w:b/>
          <w:i/>
          <w:sz w:val="24"/>
        </w:rPr>
        <w:t>Protection</w:t>
      </w:r>
      <w:r>
        <w:rPr>
          <w:rFonts w:ascii="Arial"/>
          <w:b/>
          <w:i/>
          <w:spacing w:val="-6"/>
          <w:sz w:val="24"/>
        </w:rPr>
        <w:t xml:space="preserve"> </w:t>
      </w:r>
      <w:r>
        <w:rPr>
          <w:rFonts w:ascii="Arial"/>
          <w:b/>
          <w:i/>
          <w:sz w:val="24"/>
        </w:rPr>
        <w:t>Wing</w:t>
      </w:r>
      <w:r>
        <w:rPr>
          <w:rFonts w:ascii="Arial"/>
          <w:b/>
          <w:i/>
          <w:spacing w:val="-4"/>
          <w:sz w:val="24"/>
        </w:rPr>
        <w:t xml:space="preserve"> </w:t>
      </w:r>
      <w:r>
        <w:rPr>
          <w:rFonts w:ascii="Arial"/>
          <w:b/>
          <w:i/>
          <w:sz w:val="24"/>
        </w:rPr>
        <w:t>vide</w:t>
      </w:r>
      <w:r>
        <w:rPr>
          <w:rFonts w:ascii="Arial"/>
          <w:b/>
          <w:i/>
          <w:spacing w:val="-4"/>
          <w:sz w:val="24"/>
        </w:rPr>
        <w:t xml:space="preserve"> </w:t>
      </w:r>
      <w:r>
        <w:rPr>
          <w:rFonts w:ascii="Arial"/>
          <w:b/>
          <w:i/>
          <w:sz w:val="24"/>
        </w:rPr>
        <w:t>memo</w:t>
      </w:r>
      <w:r>
        <w:rPr>
          <w:rFonts w:ascii="Arial"/>
          <w:b/>
          <w:i/>
          <w:spacing w:val="-5"/>
          <w:sz w:val="24"/>
        </w:rPr>
        <w:t xml:space="preserve"> </w:t>
      </w:r>
      <w:r>
        <w:rPr>
          <w:rFonts w:ascii="Arial"/>
          <w:b/>
          <w:i/>
          <w:sz w:val="24"/>
        </w:rPr>
        <w:t>no.</w:t>
      </w:r>
      <w:r>
        <w:rPr>
          <w:rFonts w:ascii="Arial"/>
          <w:b/>
          <w:i/>
          <w:spacing w:val="2"/>
          <w:sz w:val="24"/>
        </w:rPr>
        <w:t xml:space="preserve"> </w:t>
      </w:r>
      <w:r>
        <w:rPr>
          <w:rFonts w:ascii="Arial"/>
          <w:b/>
          <w:i/>
          <w:sz w:val="24"/>
        </w:rPr>
        <w:t>-------</w:t>
      </w:r>
      <w:r>
        <w:rPr>
          <w:rFonts w:ascii="Arial"/>
          <w:b/>
          <w:i/>
          <w:spacing w:val="-10"/>
          <w:sz w:val="24"/>
        </w:rPr>
        <w:t>-</w:t>
      </w:r>
    </w:p>
    <w:p w14:paraId="4CF03F89" w14:textId="77777777" w:rsidR="00D159AD" w:rsidRDefault="00663F89">
      <w:pPr>
        <w:spacing w:before="41"/>
        <w:ind w:left="796"/>
        <w:rPr>
          <w:rFonts w:ascii="Arial"/>
          <w:b/>
          <w:i/>
          <w:sz w:val="24"/>
        </w:rPr>
      </w:pPr>
      <w:r>
        <w:rPr>
          <w:rFonts w:ascii="Arial"/>
          <w:b/>
          <w:i/>
          <w:spacing w:val="-2"/>
          <w:sz w:val="24"/>
        </w:rPr>
        <w:t>----</w:t>
      </w:r>
      <w:r>
        <w:rPr>
          <w:rFonts w:ascii="Arial"/>
          <w:b/>
          <w:i/>
          <w:spacing w:val="13"/>
          <w:sz w:val="24"/>
        </w:rPr>
        <w:t xml:space="preserve"> </w:t>
      </w:r>
      <w:r>
        <w:rPr>
          <w:rFonts w:ascii="Arial"/>
          <w:b/>
          <w:i/>
          <w:spacing w:val="-2"/>
          <w:sz w:val="24"/>
        </w:rPr>
        <w:t>Dated---------------</w:t>
      </w:r>
      <w:r>
        <w:rPr>
          <w:rFonts w:ascii="Arial"/>
          <w:b/>
          <w:i/>
          <w:spacing w:val="-10"/>
          <w:sz w:val="24"/>
        </w:rPr>
        <w:t>-</w:t>
      </w:r>
    </w:p>
    <w:p w14:paraId="37C24CB4" w14:textId="77777777" w:rsidR="00D159AD" w:rsidRDefault="00663F89">
      <w:pPr>
        <w:pStyle w:val="BodyText"/>
        <w:spacing w:before="252" w:line="276" w:lineRule="auto"/>
        <w:ind w:left="76" w:right="1051" w:firstLine="719"/>
        <w:jc w:val="both"/>
      </w:pPr>
      <w:r>
        <w:t>With</w:t>
      </w:r>
      <w:r>
        <w:rPr>
          <w:spacing w:val="-7"/>
        </w:rPr>
        <w:t xml:space="preserve"> </w:t>
      </w:r>
      <w:r>
        <w:t>respect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subject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letters</w:t>
      </w:r>
      <w:r>
        <w:rPr>
          <w:spacing w:val="-8"/>
        </w:rPr>
        <w:t xml:space="preserve"> </w:t>
      </w:r>
      <w:r>
        <w:t>referred</w:t>
      </w:r>
      <w:r>
        <w:rPr>
          <w:spacing w:val="-7"/>
        </w:rPr>
        <w:t xml:space="preserve"> </w:t>
      </w:r>
      <w:r>
        <w:t>above,</w:t>
      </w:r>
      <w:r>
        <w:rPr>
          <w:spacing w:val="-7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sanction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 xml:space="preserve">run </w:t>
      </w:r>
      <w:r>
        <w:rPr>
          <w:rFonts w:ascii="Arial"/>
          <w:b/>
        </w:rPr>
        <w:t xml:space="preserve">(----------- kWp DC-----------------kW AC) </w:t>
      </w:r>
      <w:r>
        <w:rPr>
          <w:rFonts w:ascii="Arial"/>
          <w:b/>
          <w:u w:val="single"/>
        </w:rPr>
        <w:t>Solar Plant</w:t>
      </w:r>
      <w:r>
        <w:rPr>
          <w:rFonts w:ascii="Arial"/>
          <w:b/>
        </w:rPr>
        <w:t xml:space="preserve"> </w:t>
      </w:r>
      <w:r>
        <w:t>in synchronization/parallel with PSPCL Grid, for your own consumption/self-use only (where no sale/export of power is allowed) has been considered and approved subject to submission of all the requisite statutory clearances and following Conditions:</w:t>
      </w:r>
    </w:p>
    <w:p w14:paraId="34055861" w14:textId="77777777" w:rsidR="00D159AD" w:rsidRDefault="00663F89">
      <w:pPr>
        <w:pStyle w:val="ListParagraph"/>
        <w:numPr>
          <w:ilvl w:val="0"/>
          <w:numId w:val="2"/>
        </w:numPr>
        <w:tabs>
          <w:tab w:val="left" w:pos="794"/>
          <w:tab w:val="left" w:pos="796"/>
        </w:tabs>
        <w:spacing w:before="122" w:line="276" w:lineRule="auto"/>
        <w:ind w:right="1048"/>
        <w:jc w:val="both"/>
        <w:rPr>
          <w:sz w:val="24"/>
        </w:rPr>
      </w:pPr>
      <w:r>
        <w:rPr>
          <w:sz w:val="24"/>
        </w:rPr>
        <w:t>Injection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any</w:t>
      </w:r>
      <w:r>
        <w:rPr>
          <w:spacing w:val="-15"/>
          <w:sz w:val="24"/>
        </w:rPr>
        <w:t xml:space="preserve"> </w:t>
      </w:r>
      <w:r>
        <w:rPr>
          <w:sz w:val="24"/>
        </w:rPr>
        <w:t>power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system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PSPCL/PSTCL</w:t>
      </w:r>
      <w:r>
        <w:rPr>
          <w:spacing w:val="-13"/>
          <w:sz w:val="24"/>
        </w:rPr>
        <w:t xml:space="preserve"> </w:t>
      </w:r>
      <w:r>
        <w:rPr>
          <w:sz w:val="24"/>
        </w:rPr>
        <w:t>grid</w:t>
      </w:r>
      <w:r>
        <w:rPr>
          <w:spacing w:val="-13"/>
          <w:sz w:val="24"/>
        </w:rPr>
        <w:t xml:space="preserve"> </w:t>
      </w:r>
      <w:r>
        <w:rPr>
          <w:sz w:val="24"/>
        </w:rPr>
        <w:t>system</w:t>
      </w:r>
      <w:r>
        <w:rPr>
          <w:spacing w:val="-13"/>
          <w:sz w:val="24"/>
        </w:rPr>
        <w:t xml:space="preserve"> </w:t>
      </w:r>
      <w:r>
        <w:rPr>
          <w:sz w:val="24"/>
        </w:rPr>
        <w:t>shall</w:t>
      </w:r>
      <w:r>
        <w:rPr>
          <w:spacing w:val="-14"/>
          <w:sz w:val="24"/>
        </w:rPr>
        <w:t xml:space="preserve"> </w:t>
      </w:r>
      <w:r>
        <w:rPr>
          <w:sz w:val="24"/>
        </w:rPr>
        <w:t>be</w:t>
      </w:r>
      <w:r>
        <w:rPr>
          <w:spacing w:val="-14"/>
          <w:sz w:val="24"/>
        </w:rPr>
        <w:t xml:space="preserve"> </w:t>
      </w:r>
      <w:r>
        <w:rPr>
          <w:sz w:val="24"/>
        </w:rPr>
        <w:t>treated as dump power and no payment shall be made.</w:t>
      </w:r>
    </w:p>
    <w:p w14:paraId="4C1C438D" w14:textId="77777777" w:rsidR="00D159AD" w:rsidRDefault="00663F89">
      <w:pPr>
        <w:pStyle w:val="ListParagraph"/>
        <w:numPr>
          <w:ilvl w:val="0"/>
          <w:numId w:val="2"/>
        </w:numPr>
        <w:tabs>
          <w:tab w:val="left" w:pos="794"/>
          <w:tab w:val="left" w:pos="796"/>
        </w:tabs>
        <w:spacing w:before="119" w:line="276" w:lineRule="auto"/>
        <w:ind w:right="1046"/>
        <w:jc w:val="both"/>
        <w:rPr>
          <w:sz w:val="24"/>
        </w:rPr>
      </w:pPr>
      <w:r>
        <w:rPr>
          <w:sz w:val="24"/>
        </w:rPr>
        <w:t xml:space="preserve">The firm </w:t>
      </w:r>
      <w:r>
        <w:rPr>
          <w:rFonts w:ascii="Arial"/>
          <w:b/>
          <w:sz w:val="24"/>
        </w:rPr>
        <w:t xml:space="preserve">(M/s ---------------------------------------) </w:t>
      </w:r>
      <w:r>
        <w:rPr>
          <w:sz w:val="24"/>
        </w:rPr>
        <w:t>shall install the protective devices/Relays</w:t>
      </w:r>
      <w:r>
        <w:rPr>
          <w:spacing w:val="-15"/>
          <w:sz w:val="24"/>
        </w:rPr>
        <w:t xml:space="preserve"> </w:t>
      </w:r>
      <w:r>
        <w:rPr>
          <w:sz w:val="24"/>
        </w:rPr>
        <w:t>including</w:t>
      </w:r>
      <w:r>
        <w:rPr>
          <w:spacing w:val="-15"/>
          <w:sz w:val="24"/>
        </w:rPr>
        <w:t xml:space="preserve"> </w:t>
      </w:r>
      <w:r>
        <w:rPr>
          <w:sz w:val="24"/>
        </w:rPr>
        <w:t>Reverse</w:t>
      </w:r>
      <w:r>
        <w:rPr>
          <w:spacing w:val="-14"/>
          <w:sz w:val="24"/>
        </w:rPr>
        <w:t xml:space="preserve"> </w:t>
      </w:r>
      <w:r>
        <w:rPr>
          <w:sz w:val="24"/>
        </w:rPr>
        <w:t>power</w:t>
      </w:r>
      <w:r>
        <w:rPr>
          <w:spacing w:val="-15"/>
          <w:sz w:val="24"/>
        </w:rPr>
        <w:t xml:space="preserve"> </w:t>
      </w:r>
      <w:r>
        <w:rPr>
          <w:sz w:val="24"/>
        </w:rPr>
        <w:t>flow</w:t>
      </w:r>
      <w:r>
        <w:rPr>
          <w:spacing w:val="-16"/>
          <w:sz w:val="24"/>
        </w:rPr>
        <w:t xml:space="preserve"> </w:t>
      </w:r>
      <w:r>
        <w:rPr>
          <w:sz w:val="24"/>
        </w:rPr>
        <w:t>trip</w:t>
      </w:r>
      <w:r>
        <w:rPr>
          <w:spacing w:val="-13"/>
          <w:sz w:val="24"/>
        </w:rPr>
        <w:t xml:space="preserve"> </w:t>
      </w:r>
      <w:r>
        <w:rPr>
          <w:sz w:val="24"/>
        </w:rPr>
        <w:t>relay</w:t>
      </w:r>
      <w:r>
        <w:rPr>
          <w:spacing w:val="-16"/>
          <w:sz w:val="24"/>
        </w:rPr>
        <w:t xml:space="preserve"> </w:t>
      </w:r>
      <w:r>
        <w:rPr>
          <w:sz w:val="24"/>
        </w:rPr>
        <w:t>or</w:t>
      </w:r>
      <w:r>
        <w:rPr>
          <w:spacing w:val="-15"/>
          <w:sz w:val="24"/>
        </w:rPr>
        <w:t xml:space="preserve"> </w:t>
      </w:r>
      <w:r>
        <w:rPr>
          <w:sz w:val="24"/>
        </w:rPr>
        <w:t>any</w:t>
      </w:r>
      <w:r>
        <w:rPr>
          <w:spacing w:val="-16"/>
          <w:sz w:val="24"/>
        </w:rPr>
        <w:t xml:space="preserve"> </w:t>
      </w:r>
      <w:r>
        <w:rPr>
          <w:sz w:val="24"/>
        </w:rPr>
        <w:t>other</w:t>
      </w:r>
      <w:r>
        <w:rPr>
          <w:spacing w:val="-17"/>
          <w:sz w:val="24"/>
        </w:rPr>
        <w:t xml:space="preserve"> </w:t>
      </w:r>
      <w:r>
        <w:rPr>
          <w:sz w:val="24"/>
        </w:rPr>
        <w:t>equipment</w:t>
      </w:r>
      <w:r>
        <w:rPr>
          <w:spacing w:val="-16"/>
          <w:sz w:val="24"/>
        </w:rPr>
        <w:t xml:space="preserve"> </w:t>
      </w:r>
      <w:r>
        <w:rPr>
          <w:sz w:val="24"/>
        </w:rPr>
        <w:t>etc. as per the approved SLD drawing.</w:t>
      </w:r>
    </w:p>
    <w:p w14:paraId="7358488B" w14:textId="77777777" w:rsidR="00D159AD" w:rsidRDefault="00663F89">
      <w:pPr>
        <w:pStyle w:val="ListParagraph"/>
        <w:numPr>
          <w:ilvl w:val="0"/>
          <w:numId w:val="2"/>
        </w:numPr>
        <w:tabs>
          <w:tab w:val="left" w:pos="794"/>
          <w:tab w:val="left" w:pos="796"/>
        </w:tabs>
        <w:spacing w:before="121" w:line="276" w:lineRule="auto"/>
        <w:ind w:right="1048"/>
        <w:jc w:val="both"/>
        <w:rPr>
          <w:sz w:val="24"/>
        </w:rPr>
      </w:pPr>
      <w:r>
        <w:rPr>
          <w:sz w:val="24"/>
        </w:rPr>
        <w:t>Suitable energy meters duly tested from PSPCL's Lab &amp; sealed by ASE/</w:t>
      </w:r>
      <w:proofErr w:type="spellStart"/>
      <w:proofErr w:type="gramStart"/>
      <w:r>
        <w:rPr>
          <w:sz w:val="24"/>
        </w:rPr>
        <w:t>Sr.Xen</w:t>
      </w:r>
      <w:proofErr w:type="spellEnd"/>
      <w:proofErr w:type="gramEnd"/>
      <w:r>
        <w:rPr>
          <w:sz w:val="24"/>
        </w:rPr>
        <w:t xml:space="preserve"> (DS) shall be installed by the firm at their end to record the generation of power from</w:t>
      </w:r>
      <w:r>
        <w:rPr>
          <w:spacing w:val="-4"/>
          <w:sz w:val="24"/>
        </w:rPr>
        <w:t xml:space="preserve"> </w:t>
      </w:r>
      <w:r>
        <w:rPr>
          <w:sz w:val="24"/>
        </w:rPr>
        <w:t>CPP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energy</w:t>
      </w:r>
      <w:r>
        <w:rPr>
          <w:spacing w:val="-8"/>
          <w:sz w:val="24"/>
        </w:rPr>
        <w:t xml:space="preserve"> </w:t>
      </w:r>
      <w:r>
        <w:rPr>
          <w:sz w:val="24"/>
        </w:rPr>
        <w:t>audit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approved</w:t>
      </w:r>
      <w:r>
        <w:rPr>
          <w:spacing w:val="-5"/>
          <w:sz w:val="24"/>
        </w:rPr>
        <w:t xml:space="preserve"> </w:t>
      </w:r>
      <w:r>
        <w:rPr>
          <w:sz w:val="24"/>
        </w:rPr>
        <w:t>SLD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standing</w:t>
      </w:r>
      <w:r>
        <w:rPr>
          <w:spacing w:val="-6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8"/>
          <w:sz w:val="24"/>
        </w:rPr>
        <w:t xml:space="preserve"> </w:t>
      </w:r>
      <w:r>
        <w:rPr>
          <w:sz w:val="24"/>
        </w:rPr>
        <w:t>etc. of PSPCL in this regard.</w:t>
      </w:r>
    </w:p>
    <w:p w14:paraId="1CE3F1E9" w14:textId="77777777" w:rsidR="00D159AD" w:rsidRDefault="00663F89">
      <w:pPr>
        <w:pStyle w:val="ListParagraph"/>
        <w:numPr>
          <w:ilvl w:val="0"/>
          <w:numId w:val="2"/>
        </w:numPr>
        <w:tabs>
          <w:tab w:val="left" w:pos="794"/>
          <w:tab w:val="left" w:pos="796"/>
        </w:tabs>
        <w:spacing w:line="276" w:lineRule="auto"/>
        <w:ind w:right="1049"/>
        <w:jc w:val="both"/>
        <w:rPr>
          <w:sz w:val="24"/>
        </w:rPr>
      </w:pPr>
      <w:r>
        <w:rPr>
          <w:sz w:val="24"/>
        </w:rPr>
        <w:t xml:space="preserve">Charges as prescribed by PSPCL/PSERC for CPP plants will be payable by the firm. Charges in the form of </w:t>
      </w:r>
      <w:proofErr w:type="gramStart"/>
      <w:r>
        <w:rPr>
          <w:sz w:val="24"/>
        </w:rPr>
        <w:t>one time</w:t>
      </w:r>
      <w:proofErr w:type="gramEnd"/>
      <w:r>
        <w:rPr>
          <w:sz w:val="24"/>
        </w:rPr>
        <w:t xml:space="preserve"> permission fee will be payable by the firm seeking</w:t>
      </w:r>
      <w:r>
        <w:rPr>
          <w:spacing w:val="-12"/>
          <w:sz w:val="24"/>
        </w:rPr>
        <w:t xml:space="preserve"> </w:t>
      </w:r>
      <w:r>
        <w:rPr>
          <w:sz w:val="24"/>
        </w:rPr>
        <w:t>connectivity</w:t>
      </w:r>
      <w:r>
        <w:rPr>
          <w:spacing w:val="-11"/>
          <w:sz w:val="24"/>
        </w:rPr>
        <w:t xml:space="preserve"> </w:t>
      </w:r>
      <w:r>
        <w:rPr>
          <w:sz w:val="24"/>
        </w:rPr>
        <w:t>with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grid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operation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synchronism</w:t>
      </w:r>
      <w:r>
        <w:rPr>
          <w:spacing w:val="-12"/>
          <w:sz w:val="24"/>
        </w:rPr>
        <w:t xml:space="preserve"> </w:t>
      </w:r>
      <w:r>
        <w:rPr>
          <w:sz w:val="24"/>
        </w:rPr>
        <w:t>with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grid</w:t>
      </w:r>
      <w:r>
        <w:rPr>
          <w:spacing w:val="-10"/>
          <w:sz w:val="24"/>
        </w:rPr>
        <w:t xml:space="preserve"> </w:t>
      </w:r>
      <w:r>
        <w:rPr>
          <w:sz w:val="24"/>
        </w:rPr>
        <w:t>at</w:t>
      </w:r>
      <w:r>
        <w:rPr>
          <w:spacing w:val="-11"/>
          <w:sz w:val="24"/>
        </w:rPr>
        <w:t xml:space="preserve"> </w:t>
      </w:r>
      <w:r>
        <w:rPr>
          <w:sz w:val="24"/>
        </w:rPr>
        <w:t>the rates specified in the Tariff order/Schedule of General Charges.</w:t>
      </w:r>
    </w:p>
    <w:p w14:paraId="6FC44365" w14:textId="77777777" w:rsidR="00D159AD" w:rsidRDefault="00663F89">
      <w:pPr>
        <w:pStyle w:val="ListParagraph"/>
        <w:numPr>
          <w:ilvl w:val="0"/>
          <w:numId w:val="2"/>
        </w:numPr>
        <w:tabs>
          <w:tab w:val="left" w:pos="794"/>
          <w:tab w:val="left" w:pos="796"/>
        </w:tabs>
        <w:spacing w:before="121" w:line="276" w:lineRule="auto"/>
        <w:ind w:right="1044"/>
        <w:jc w:val="both"/>
        <w:rPr>
          <w:sz w:val="24"/>
        </w:rPr>
      </w:pPr>
      <w:r>
        <w:rPr>
          <w:sz w:val="24"/>
        </w:rPr>
        <w:t>Compliance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State</w:t>
      </w:r>
      <w:r>
        <w:rPr>
          <w:spacing w:val="-11"/>
          <w:sz w:val="24"/>
        </w:rPr>
        <w:t xml:space="preserve"> </w:t>
      </w:r>
      <w:r>
        <w:rPr>
          <w:sz w:val="24"/>
        </w:rPr>
        <w:t>Grid</w:t>
      </w:r>
      <w:r>
        <w:rPr>
          <w:spacing w:val="-9"/>
          <w:sz w:val="24"/>
        </w:rPr>
        <w:t xml:space="preserve"> </w:t>
      </w:r>
      <w:r>
        <w:rPr>
          <w:sz w:val="24"/>
        </w:rPr>
        <w:t>Code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Indian</w:t>
      </w:r>
      <w:r>
        <w:rPr>
          <w:spacing w:val="-11"/>
          <w:sz w:val="24"/>
        </w:rPr>
        <w:t xml:space="preserve"> </w:t>
      </w:r>
      <w:r>
        <w:rPr>
          <w:sz w:val="24"/>
        </w:rPr>
        <w:t>Electricity</w:t>
      </w:r>
      <w:r>
        <w:rPr>
          <w:spacing w:val="-13"/>
          <w:sz w:val="24"/>
        </w:rPr>
        <w:t xml:space="preserve"> </w:t>
      </w:r>
      <w:r>
        <w:rPr>
          <w:sz w:val="24"/>
        </w:rPr>
        <w:t>Grid</w:t>
      </w:r>
      <w:r>
        <w:rPr>
          <w:spacing w:val="-9"/>
          <w:sz w:val="24"/>
        </w:rPr>
        <w:t xml:space="preserve"> </w:t>
      </w:r>
      <w:r>
        <w:rPr>
          <w:sz w:val="24"/>
        </w:rPr>
        <w:t>Code</w:t>
      </w:r>
      <w:r>
        <w:rPr>
          <w:spacing w:val="-12"/>
          <w:sz w:val="24"/>
        </w:rPr>
        <w:t xml:space="preserve"> </w:t>
      </w:r>
      <w:r>
        <w:rPr>
          <w:sz w:val="24"/>
        </w:rPr>
        <w:t>will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12"/>
          <w:sz w:val="24"/>
        </w:rPr>
        <w:t xml:space="preserve"> </w:t>
      </w:r>
      <w:r>
        <w:rPr>
          <w:sz w:val="24"/>
        </w:rPr>
        <w:t>ensured</w:t>
      </w:r>
      <w:r>
        <w:rPr>
          <w:spacing w:val="-12"/>
          <w:sz w:val="24"/>
        </w:rPr>
        <w:t xml:space="preserve"> </w:t>
      </w:r>
      <w:r>
        <w:rPr>
          <w:sz w:val="24"/>
        </w:rPr>
        <w:t>by the</w:t>
      </w:r>
      <w:r>
        <w:rPr>
          <w:spacing w:val="-8"/>
          <w:sz w:val="24"/>
        </w:rPr>
        <w:t xml:space="preserve"> </w:t>
      </w:r>
      <w:r>
        <w:rPr>
          <w:sz w:val="24"/>
        </w:rPr>
        <w:t>consumer</w:t>
      </w:r>
      <w:r>
        <w:rPr>
          <w:spacing w:val="-12"/>
          <w:sz w:val="24"/>
        </w:rPr>
        <w:t xml:space="preserve"> </w:t>
      </w: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this</w:t>
      </w:r>
      <w:r>
        <w:rPr>
          <w:spacing w:val="-12"/>
          <w:sz w:val="24"/>
        </w:rPr>
        <w:t xml:space="preserve"> </w:t>
      </w:r>
      <w:r>
        <w:rPr>
          <w:sz w:val="24"/>
        </w:rPr>
        <w:t>case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rFonts w:ascii="Arial"/>
          <w:b/>
          <w:sz w:val="24"/>
        </w:rPr>
        <w:t>Solar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Plant</w:t>
      </w:r>
      <w:r>
        <w:rPr>
          <w:rFonts w:ascii="Arial"/>
          <w:b/>
          <w:spacing w:val="-9"/>
          <w:sz w:val="24"/>
        </w:rPr>
        <w:t xml:space="preserve"> </w:t>
      </w:r>
      <w:r>
        <w:rPr>
          <w:sz w:val="24"/>
        </w:rPr>
        <w:t>is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connected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parallel</w:t>
      </w:r>
      <w:r>
        <w:rPr>
          <w:spacing w:val="-10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the Grid and the appropriate meter and metering equipment of appropriate class of accuracy as per Grid Code shall be installed by the firm.</w:t>
      </w:r>
    </w:p>
    <w:p w14:paraId="575A6C08" w14:textId="77777777" w:rsidR="00D159AD" w:rsidRDefault="00663F89">
      <w:pPr>
        <w:pStyle w:val="ListParagraph"/>
        <w:numPr>
          <w:ilvl w:val="0"/>
          <w:numId w:val="2"/>
        </w:numPr>
        <w:tabs>
          <w:tab w:val="left" w:pos="796"/>
        </w:tabs>
        <w:spacing w:line="276" w:lineRule="auto"/>
        <w:ind w:right="1043"/>
        <w:jc w:val="both"/>
      </w:pPr>
      <w:r>
        <w:rPr>
          <w:sz w:val="24"/>
        </w:rPr>
        <w:t xml:space="preserve">The firm has obtained the clearance from Chief Electrical Inspector for all the electrical installation including line clearance prior to synchronizing their </w:t>
      </w:r>
      <w:r>
        <w:rPr>
          <w:rFonts w:ascii="Arial"/>
          <w:b/>
          <w:sz w:val="24"/>
        </w:rPr>
        <w:t xml:space="preserve">solar </w:t>
      </w:r>
      <w:r>
        <w:rPr>
          <w:rFonts w:ascii="Arial"/>
          <w:b/>
          <w:spacing w:val="-2"/>
          <w:sz w:val="24"/>
        </w:rPr>
        <w:t>plant.</w:t>
      </w:r>
    </w:p>
    <w:p w14:paraId="42EF4FF0" w14:textId="77777777" w:rsidR="00D159AD" w:rsidRDefault="00663F89">
      <w:pPr>
        <w:pStyle w:val="ListParagraph"/>
        <w:numPr>
          <w:ilvl w:val="0"/>
          <w:numId w:val="2"/>
        </w:numPr>
        <w:tabs>
          <w:tab w:val="left" w:pos="796"/>
        </w:tabs>
        <w:spacing w:before="118" w:line="276" w:lineRule="auto"/>
        <w:ind w:right="1043"/>
        <w:jc w:val="both"/>
      </w:pPr>
      <w:r>
        <w:rPr>
          <w:sz w:val="24"/>
        </w:rPr>
        <w:t>The firm shall obtain registration of the generating unit in the registry maintained by</w:t>
      </w:r>
      <w:r>
        <w:rPr>
          <w:spacing w:val="-4"/>
          <w:sz w:val="24"/>
        </w:rPr>
        <w:t xml:space="preserve"> </w:t>
      </w:r>
      <w:r>
        <w:rPr>
          <w:sz w:val="24"/>
        </w:rPr>
        <w:t>Central</w:t>
      </w:r>
      <w:r>
        <w:rPr>
          <w:spacing w:val="-2"/>
          <w:sz w:val="24"/>
        </w:rPr>
        <w:t xml:space="preserve"> </w:t>
      </w:r>
      <w:r>
        <w:rPr>
          <w:sz w:val="24"/>
        </w:rPr>
        <w:t>Electricity</w:t>
      </w:r>
      <w:r>
        <w:rPr>
          <w:spacing w:val="-4"/>
          <w:sz w:val="24"/>
        </w:rPr>
        <w:t xml:space="preserve"> </w:t>
      </w:r>
      <w:r>
        <w:rPr>
          <w:sz w:val="24"/>
        </w:rPr>
        <w:t>Authority</w:t>
      </w:r>
      <w:r>
        <w:rPr>
          <w:spacing w:val="-4"/>
          <w:sz w:val="24"/>
        </w:rPr>
        <w:t xml:space="preserve"> </w:t>
      </w:r>
      <w:r>
        <w:rPr>
          <w:sz w:val="24"/>
        </w:rPr>
        <w:t>(CEA)</w:t>
      </w:r>
      <w:r>
        <w:rPr>
          <w:spacing w:val="-3"/>
          <w:sz w:val="24"/>
        </w:rPr>
        <w:t xml:space="preserve"> </w:t>
      </w: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synchronization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their </w:t>
      </w:r>
      <w:r>
        <w:rPr>
          <w:rFonts w:ascii="Arial"/>
          <w:b/>
          <w:sz w:val="24"/>
        </w:rPr>
        <w:t>solar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 xml:space="preserve">plant. </w:t>
      </w:r>
      <w:r>
        <w:rPr>
          <w:sz w:val="24"/>
        </w:rPr>
        <w:t>(If not obtained earlier).</w:t>
      </w:r>
    </w:p>
    <w:p w14:paraId="71DA8CA4" w14:textId="77777777" w:rsidR="00D159AD" w:rsidRDefault="00D159AD">
      <w:pPr>
        <w:pStyle w:val="ListParagraph"/>
        <w:spacing w:line="276" w:lineRule="auto"/>
        <w:jc w:val="both"/>
        <w:sectPr w:rsidR="00D159AD">
          <w:type w:val="continuous"/>
          <w:pgSz w:w="11910" w:h="16840"/>
          <w:pgMar w:top="580" w:right="141" w:bottom="580" w:left="1275" w:header="0" w:footer="391" w:gutter="0"/>
          <w:cols w:space="720"/>
        </w:sectPr>
      </w:pPr>
    </w:p>
    <w:p w14:paraId="68526357" w14:textId="77777777" w:rsidR="00D159AD" w:rsidRDefault="00663F89">
      <w:pPr>
        <w:pStyle w:val="ListParagraph"/>
        <w:numPr>
          <w:ilvl w:val="0"/>
          <w:numId w:val="2"/>
        </w:numPr>
        <w:tabs>
          <w:tab w:val="left" w:pos="794"/>
          <w:tab w:val="left" w:pos="796"/>
        </w:tabs>
        <w:spacing w:before="71" w:line="276" w:lineRule="auto"/>
        <w:ind w:right="1049"/>
        <w:jc w:val="both"/>
        <w:rPr>
          <w:sz w:val="24"/>
        </w:rPr>
      </w:pPr>
      <w:r>
        <w:rPr>
          <w:sz w:val="24"/>
        </w:rPr>
        <w:lastRenderedPageBreak/>
        <w:t xml:space="preserve">The firm has obtained the Protection clearance from PSPCL for all the electrical installation prior to synchronizing their </w:t>
      </w:r>
      <w:r>
        <w:rPr>
          <w:rFonts w:ascii="Arial"/>
          <w:b/>
          <w:sz w:val="24"/>
        </w:rPr>
        <w:t>solar plant</w:t>
      </w:r>
      <w:r>
        <w:rPr>
          <w:sz w:val="24"/>
        </w:rPr>
        <w:t>.</w:t>
      </w:r>
    </w:p>
    <w:p w14:paraId="3BB9F2DF" w14:textId="77777777" w:rsidR="00D159AD" w:rsidRDefault="00663F89">
      <w:pPr>
        <w:pStyle w:val="ListParagraph"/>
        <w:numPr>
          <w:ilvl w:val="0"/>
          <w:numId w:val="2"/>
        </w:numPr>
        <w:tabs>
          <w:tab w:val="left" w:pos="794"/>
          <w:tab w:val="left" w:pos="796"/>
        </w:tabs>
        <w:spacing w:before="119" w:line="276" w:lineRule="auto"/>
        <w:ind w:right="1042"/>
        <w:jc w:val="both"/>
        <w:rPr>
          <w:sz w:val="24"/>
        </w:rPr>
      </w:pPr>
      <w:r>
        <w:rPr>
          <w:sz w:val="24"/>
        </w:rPr>
        <w:t>The firm shall comply with Renewable Purchase Obligations (RPO) regulations issued by Hon'ble PSERC vide notification no. PSERC/Secy./Reg./55 dated 03.06.2011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amended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and instructions issued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PSPCL</w:t>
      </w:r>
      <w:r>
        <w:rPr>
          <w:spacing w:val="-2"/>
          <w:sz w:val="24"/>
        </w:rPr>
        <w:t xml:space="preserve"> </w:t>
      </w:r>
      <w:r>
        <w:rPr>
          <w:sz w:val="24"/>
        </w:rPr>
        <w:t>vide Commercial Circular no. 20/2019.</w:t>
      </w:r>
    </w:p>
    <w:p w14:paraId="67A72EEC" w14:textId="77777777" w:rsidR="00D159AD" w:rsidRDefault="00663F89">
      <w:pPr>
        <w:pStyle w:val="ListParagraph"/>
        <w:numPr>
          <w:ilvl w:val="0"/>
          <w:numId w:val="2"/>
        </w:numPr>
        <w:tabs>
          <w:tab w:val="left" w:pos="793"/>
          <w:tab w:val="left" w:pos="796"/>
        </w:tabs>
        <w:spacing w:line="276" w:lineRule="auto"/>
        <w:ind w:right="1054"/>
        <w:jc w:val="both"/>
        <w:rPr>
          <w:sz w:val="24"/>
        </w:rPr>
      </w:pPr>
      <w:r>
        <w:rPr>
          <w:sz w:val="24"/>
        </w:rPr>
        <w:t>The Automatic inverter to be installed for Synchronization shall be equipped with inbuilt phase matching.</w:t>
      </w:r>
    </w:p>
    <w:p w14:paraId="13C012BE" w14:textId="77777777" w:rsidR="00D159AD" w:rsidRDefault="00663F89">
      <w:pPr>
        <w:pStyle w:val="ListParagraph"/>
        <w:numPr>
          <w:ilvl w:val="0"/>
          <w:numId w:val="2"/>
        </w:numPr>
        <w:tabs>
          <w:tab w:val="left" w:pos="793"/>
          <w:tab w:val="left" w:pos="796"/>
        </w:tabs>
        <w:spacing w:before="119" w:line="276" w:lineRule="auto"/>
        <w:ind w:right="1047"/>
        <w:jc w:val="both"/>
        <w:rPr>
          <w:sz w:val="24"/>
        </w:rPr>
      </w:pPr>
      <w:r>
        <w:rPr>
          <w:sz w:val="24"/>
        </w:rPr>
        <w:t>Third Party</w:t>
      </w:r>
      <w:r>
        <w:rPr>
          <w:spacing w:val="-2"/>
          <w:sz w:val="24"/>
        </w:rPr>
        <w:t xml:space="preserve"> </w:t>
      </w:r>
      <w:r>
        <w:rPr>
          <w:sz w:val="24"/>
        </w:rPr>
        <w:t>sale shall</w:t>
      </w:r>
      <w:r>
        <w:rPr>
          <w:spacing w:val="-1"/>
          <w:sz w:val="24"/>
        </w:rPr>
        <w:t xml:space="preserve"> </w:t>
      </w:r>
      <w:r>
        <w:rPr>
          <w:sz w:val="24"/>
        </w:rPr>
        <w:t>not be allowed. Firm shall</w:t>
      </w:r>
      <w:r>
        <w:rPr>
          <w:spacing w:val="-1"/>
          <w:sz w:val="24"/>
        </w:rPr>
        <w:t xml:space="preserve"> </w:t>
      </w:r>
      <w:r>
        <w:rPr>
          <w:sz w:val="24"/>
        </w:rPr>
        <w:t>continue to</w:t>
      </w:r>
      <w:r>
        <w:rPr>
          <w:spacing w:val="-1"/>
          <w:sz w:val="24"/>
        </w:rPr>
        <w:t xml:space="preserve"> </w:t>
      </w:r>
      <w:r>
        <w:rPr>
          <w:sz w:val="24"/>
        </w:rPr>
        <w:t>be governed by</w:t>
      </w:r>
      <w:r>
        <w:rPr>
          <w:spacing w:val="-2"/>
          <w:sz w:val="24"/>
        </w:rPr>
        <w:t xml:space="preserve"> </w:t>
      </w:r>
      <w:r>
        <w:rPr>
          <w:sz w:val="24"/>
        </w:rPr>
        <w:t>other Commercial instructions issued by the PSPCL as agreed to and shall continue to pay charges as per tariff/instructions of PSPCL.</w:t>
      </w:r>
    </w:p>
    <w:p w14:paraId="4A9BB1EE" w14:textId="77777777" w:rsidR="00D159AD" w:rsidRDefault="00663F89">
      <w:pPr>
        <w:pStyle w:val="ListParagraph"/>
        <w:numPr>
          <w:ilvl w:val="0"/>
          <w:numId w:val="2"/>
        </w:numPr>
        <w:tabs>
          <w:tab w:val="left" w:pos="793"/>
          <w:tab w:val="left" w:pos="796"/>
        </w:tabs>
        <w:spacing w:before="121" w:line="276" w:lineRule="auto"/>
        <w:ind w:right="1044"/>
        <w:jc w:val="both"/>
        <w:rPr>
          <w:sz w:val="24"/>
        </w:rPr>
      </w:pPr>
      <w:r>
        <w:rPr>
          <w:sz w:val="24"/>
        </w:rPr>
        <w:t>Firm shall install necessary current limiting devices such as thyristors in the generating</w:t>
      </w:r>
      <w:r>
        <w:rPr>
          <w:spacing w:val="-5"/>
          <w:sz w:val="24"/>
        </w:rPr>
        <w:t xml:space="preserve"> </w:t>
      </w:r>
      <w:r>
        <w:rPr>
          <w:sz w:val="24"/>
        </w:rPr>
        <w:t>equipment.</w:t>
      </w:r>
      <w:r>
        <w:rPr>
          <w:spacing w:val="-7"/>
          <w:sz w:val="24"/>
        </w:rPr>
        <w:t xml:space="preserve"> </w:t>
      </w:r>
      <w:r>
        <w:rPr>
          <w:sz w:val="24"/>
        </w:rPr>
        <w:t>Every</w:t>
      </w:r>
      <w:r>
        <w:rPr>
          <w:spacing w:val="-6"/>
          <w:sz w:val="24"/>
        </w:rPr>
        <w:t xml:space="preserve"> </w:t>
      </w:r>
      <w:r>
        <w:rPr>
          <w:sz w:val="24"/>
        </w:rPr>
        <w:t>plant</w:t>
      </w:r>
      <w:r>
        <w:rPr>
          <w:spacing w:val="-5"/>
          <w:sz w:val="24"/>
        </w:rPr>
        <w:t xml:space="preserve"> </w:t>
      </w:r>
      <w:r>
        <w:rPr>
          <w:sz w:val="24"/>
        </w:rPr>
        <w:t>owner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generate</w:t>
      </w:r>
      <w:r>
        <w:rPr>
          <w:spacing w:val="-5"/>
          <w:sz w:val="24"/>
        </w:rPr>
        <w:t xml:space="preserve"> </w:t>
      </w:r>
      <w:r>
        <w:rPr>
          <w:sz w:val="24"/>
        </w:rPr>
        <w:t>matching</w:t>
      </w:r>
      <w:r>
        <w:rPr>
          <w:spacing w:val="-4"/>
          <w:sz w:val="24"/>
        </w:rPr>
        <w:t xml:space="preserve"> </w:t>
      </w:r>
      <w:r>
        <w:rPr>
          <w:sz w:val="24"/>
        </w:rPr>
        <w:t>MVARs</w:t>
      </w:r>
      <w:r>
        <w:rPr>
          <w:spacing w:val="-3"/>
          <w:sz w:val="24"/>
        </w:rPr>
        <w:t xml:space="preserve"> </w:t>
      </w:r>
      <w:r>
        <w:rPr>
          <w:sz w:val="24"/>
        </w:rPr>
        <w:t>so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that monthly average power factor does not exceed 0.90 or as specified from time to </w:t>
      </w:r>
      <w:r>
        <w:rPr>
          <w:spacing w:val="-2"/>
          <w:sz w:val="24"/>
        </w:rPr>
        <w:t>time.</w:t>
      </w:r>
    </w:p>
    <w:p w14:paraId="5205C60F" w14:textId="77777777" w:rsidR="00D159AD" w:rsidRDefault="00663F89">
      <w:pPr>
        <w:pStyle w:val="ListParagraph"/>
        <w:numPr>
          <w:ilvl w:val="0"/>
          <w:numId w:val="2"/>
        </w:numPr>
        <w:tabs>
          <w:tab w:val="left" w:pos="793"/>
          <w:tab w:val="left" w:pos="796"/>
        </w:tabs>
        <w:spacing w:line="276" w:lineRule="auto"/>
        <w:ind w:right="1042"/>
        <w:jc w:val="both"/>
        <w:rPr>
          <w:sz w:val="24"/>
        </w:rPr>
      </w:pPr>
      <w:r>
        <w:rPr>
          <w:sz w:val="24"/>
        </w:rPr>
        <w:t>After</w:t>
      </w:r>
      <w:r>
        <w:rPr>
          <w:spacing w:val="-7"/>
          <w:sz w:val="24"/>
        </w:rPr>
        <w:t xml:space="preserve"> </w:t>
      </w:r>
      <w:r>
        <w:rPr>
          <w:sz w:val="24"/>
        </w:rPr>
        <w:t>obtaining</w:t>
      </w:r>
      <w:r>
        <w:rPr>
          <w:spacing w:val="-8"/>
          <w:sz w:val="24"/>
        </w:rPr>
        <w:t xml:space="preserve"> </w:t>
      </w:r>
      <w:r>
        <w:rPr>
          <w:sz w:val="24"/>
        </w:rPr>
        <w:t>receipt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z w:val="24"/>
        </w:rPr>
        <w:t>permission,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firm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z w:val="24"/>
        </w:rPr>
        <w:t>give</w:t>
      </w:r>
      <w:r>
        <w:rPr>
          <w:spacing w:val="-6"/>
          <w:sz w:val="24"/>
        </w:rPr>
        <w:t xml:space="preserve"> </w:t>
      </w:r>
      <w:r>
        <w:rPr>
          <w:sz w:val="24"/>
        </w:rPr>
        <w:t>notice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6"/>
          <w:sz w:val="24"/>
        </w:rPr>
        <w:t xml:space="preserve"> </w:t>
      </w:r>
      <w:r>
        <w:rPr>
          <w:sz w:val="24"/>
        </w:rPr>
        <w:t>less</w:t>
      </w:r>
      <w:r>
        <w:rPr>
          <w:spacing w:val="-6"/>
          <w:sz w:val="24"/>
        </w:rPr>
        <w:t xml:space="preserve"> </w:t>
      </w:r>
      <w:r>
        <w:rPr>
          <w:sz w:val="24"/>
        </w:rPr>
        <w:t>than</w:t>
      </w:r>
      <w:r>
        <w:rPr>
          <w:spacing w:val="-6"/>
          <w:sz w:val="24"/>
        </w:rPr>
        <w:t xml:space="preserve"> </w:t>
      </w:r>
      <w:r>
        <w:rPr>
          <w:sz w:val="24"/>
        </w:rPr>
        <w:t>7 days</w:t>
      </w:r>
      <w:r>
        <w:rPr>
          <w:spacing w:val="-5"/>
          <w:sz w:val="24"/>
        </w:rPr>
        <w:t xml:space="preserve"> </w:t>
      </w:r>
      <w:r>
        <w:rPr>
          <w:sz w:val="24"/>
        </w:rPr>
        <w:t>(seven</w:t>
      </w:r>
      <w:r>
        <w:rPr>
          <w:spacing w:val="-5"/>
          <w:sz w:val="24"/>
        </w:rPr>
        <w:t xml:space="preserve"> </w:t>
      </w:r>
      <w:r>
        <w:rPr>
          <w:sz w:val="24"/>
        </w:rPr>
        <w:t>days)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concerned</w:t>
      </w:r>
      <w:r>
        <w:rPr>
          <w:spacing w:val="-5"/>
          <w:sz w:val="24"/>
        </w:rPr>
        <w:t xml:space="preserve"> </w:t>
      </w:r>
      <w:r>
        <w:rPr>
          <w:sz w:val="24"/>
        </w:rPr>
        <w:t>Distt.</w:t>
      </w:r>
      <w:r>
        <w:rPr>
          <w:spacing w:val="-5"/>
          <w:sz w:val="24"/>
        </w:rPr>
        <w:t xml:space="preserve"> </w:t>
      </w:r>
      <w:r>
        <w:rPr>
          <w:sz w:val="24"/>
        </w:rPr>
        <w:t>Magistrate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terms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Section-54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 Electricity Act, 2003 intimating the nature and purpose of supply.</w:t>
      </w:r>
    </w:p>
    <w:p w14:paraId="428C1C0B" w14:textId="77777777" w:rsidR="00D159AD" w:rsidRDefault="00663F89">
      <w:pPr>
        <w:pStyle w:val="ListParagraph"/>
        <w:numPr>
          <w:ilvl w:val="0"/>
          <w:numId w:val="2"/>
        </w:numPr>
        <w:tabs>
          <w:tab w:val="left" w:pos="796"/>
        </w:tabs>
        <w:spacing w:before="12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total</w:t>
      </w:r>
      <w:r>
        <w:rPr>
          <w:spacing w:val="-6"/>
          <w:sz w:val="24"/>
        </w:rPr>
        <w:t xml:space="preserve"> </w:t>
      </w:r>
      <w:r>
        <w:rPr>
          <w:sz w:val="24"/>
        </w:rPr>
        <w:t>installed</w:t>
      </w:r>
      <w:r>
        <w:rPr>
          <w:spacing w:val="-3"/>
          <w:sz w:val="24"/>
        </w:rPr>
        <w:t xml:space="preserve"> </w:t>
      </w:r>
      <w:r>
        <w:rPr>
          <w:sz w:val="24"/>
        </w:rPr>
        <w:t>capacity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rFonts w:ascii="Arial"/>
          <w:b/>
          <w:sz w:val="24"/>
        </w:rPr>
        <w:t>Solar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Plant</w:t>
      </w:r>
      <w:r>
        <w:rPr>
          <w:rFonts w:ascii="Arial"/>
          <w:b/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rFonts w:ascii="Arial"/>
          <w:b/>
          <w:sz w:val="24"/>
        </w:rPr>
        <w:t>-----------------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kW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AC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/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----------</w:t>
      </w:r>
      <w:r>
        <w:rPr>
          <w:rFonts w:ascii="Arial"/>
          <w:b/>
          <w:spacing w:val="-10"/>
          <w:sz w:val="24"/>
        </w:rPr>
        <w:t>-</w:t>
      </w:r>
    </w:p>
    <w:p w14:paraId="141CAFBC" w14:textId="77777777" w:rsidR="00D159AD" w:rsidRDefault="00663F89">
      <w:pPr>
        <w:pStyle w:val="BodyText"/>
        <w:spacing w:before="41"/>
        <w:ind w:left="796"/>
        <w:jc w:val="both"/>
      </w:pPr>
      <w:r>
        <w:rPr>
          <w:rFonts w:ascii="Arial"/>
          <w:b/>
        </w:rPr>
        <w:t>-</w:t>
      </w:r>
      <w:r>
        <w:rPr>
          <w:rFonts w:ascii="Arial"/>
          <w:b/>
          <w:spacing w:val="46"/>
          <w:w w:val="150"/>
        </w:rPr>
        <w:t xml:space="preserve">   </w:t>
      </w:r>
      <w:r>
        <w:rPr>
          <w:rFonts w:ascii="Arial"/>
          <w:b/>
        </w:rPr>
        <w:t>kWp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DC</w:t>
      </w:r>
      <w:r>
        <w:t>.</w:t>
      </w:r>
      <w:r>
        <w:rPr>
          <w:spacing w:val="-11"/>
        </w:rPr>
        <w:t xml:space="preserve"> </w:t>
      </w:r>
      <w:proofErr w:type="gramStart"/>
      <w:r>
        <w:t>However</w:t>
      </w:r>
      <w:proofErr w:type="gramEnd"/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approval</w:t>
      </w:r>
      <w:r>
        <w:rPr>
          <w:spacing w:val="-10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further</w:t>
      </w:r>
      <w:r>
        <w:rPr>
          <w:spacing w:val="-12"/>
        </w:rPr>
        <w:t xml:space="preserve"> </w:t>
      </w:r>
      <w:r>
        <w:t>subject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condition</w:t>
      </w:r>
      <w:r>
        <w:rPr>
          <w:spacing w:val="-8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rPr>
          <w:spacing w:val="-4"/>
        </w:rPr>
        <w:t>sale</w:t>
      </w:r>
    </w:p>
    <w:p w14:paraId="2B8E7BB1" w14:textId="77777777" w:rsidR="00D159AD" w:rsidRDefault="00663F89">
      <w:pPr>
        <w:pStyle w:val="BodyText"/>
        <w:spacing w:before="38"/>
        <w:ind w:left="796"/>
        <w:jc w:val="both"/>
        <w:rPr>
          <w:rFonts w:ascii="Arial"/>
          <w:i/>
        </w:rPr>
      </w:pPr>
      <w:r>
        <w:t>of</w:t>
      </w:r>
      <w:r>
        <w:rPr>
          <w:spacing w:val="-1"/>
        </w:rPr>
        <w:t xml:space="preserve"> </w:t>
      </w:r>
      <w:r>
        <w:t>power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PSPCL</w:t>
      </w:r>
      <w:r>
        <w:rPr>
          <w:spacing w:val="-4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involved</w:t>
      </w:r>
      <w:r>
        <w:rPr>
          <w:rFonts w:ascii="Arial"/>
          <w:i/>
          <w:spacing w:val="-2"/>
        </w:rPr>
        <w:t>.</w:t>
      </w:r>
    </w:p>
    <w:p w14:paraId="142BF837" w14:textId="77777777" w:rsidR="00D159AD" w:rsidRDefault="00663F89">
      <w:pPr>
        <w:pStyle w:val="ListParagraph"/>
        <w:numPr>
          <w:ilvl w:val="0"/>
          <w:numId w:val="2"/>
        </w:numPr>
        <w:tabs>
          <w:tab w:val="left" w:pos="793"/>
          <w:tab w:val="left" w:pos="796"/>
        </w:tabs>
        <w:spacing w:before="166" w:line="276" w:lineRule="auto"/>
        <w:ind w:right="1042"/>
        <w:jc w:val="both"/>
        <w:rPr>
          <w:sz w:val="24"/>
        </w:rPr>
      </w:pPr>
      <w:r>
        <w:rPr>
          <w:sz w:val="24"/>
        </w:rPr>
        <w:t xml:space="preserve">All relevant instructions of ESIM-2018, Supply Code and Related Matters Regulations (with </w:t>
      </w:r>
      <w:proofErr w:type="gramStart"/>
      <w:r>
        <w:rPr>
          <w:sz w:val="24"/>
        </w:rPr>
        <w:t>up to date</w:t>
      </w:r>
      <w:proofErr w:type="gramEnd"/>
      <w:r>
        <w:rPr>
          <w:sz w:val="24"/>
        </w:rPr>
        <w:t xml:space="preserve"> amendments) as approved by PSERC, CEA/ NRSE policy-2012, CPP Regulation-2009 (amended from time to time)</w:t>
      </w:r>
      <w:r>
        <w:rPr>
          <w:spacing w:val="40"/>
          <w:sz w:val="24"/>
        </w:rPr>
        <w:t xml:space="preserve"> </w:t>
      </w:r>
      <w:r>
        <w:rPr>
          <w:sz w:val="24"/>
        </w:rPr>
        <w:t>and any other relevant instructions shall be complied with by the firm.</w:t>
      </w:r>
    </w:p>
    <w:p w14:paraId="75DE1152" w14:textId="77777777" w:rsidR="00D159AD" w:rsidRDefault="00663F89">
      <w:pPr>
        <w:pStyle w:val="BodyText"/>
        <w:tabs>
          <w:tab w:val="left" w:leader="hyphen" w:pos="6883"/>
        </w:tabs>
        <w:spacing w:before="118"/>
        <w:ind w:left="796"/>
        <w:jc w:val="both"/>
      </w:pPr>
      <w:r>
        <w:t>Apart</w:t>
      </w:r>
      <w:r>
        <w:rPr>
          <w:spacing w:val="-2"/>
        </w:rPr>
        <w:t xml:space="preserve"> </w:t>
      </w:r>
      <w:r>
        <w:t>from above</w:t>
      </w:r>
      <w:r>
        <w:rPr>
          <w:spacing w:val="1"/>
        </w:rPr>
        <w:t xml:space="preserve"> </w:t>
      </w:r>
      <w:r>
        <w:t>conditions,</w:t>
      </w:r>
      <w:r>
        <w:rPr>
          <w:spacing w:val="6"/>
        </w:rPr>
        <w:t xml:space="preserve"> </w:t>
      </w:r>
      <w:r>
        <w:rPr>
          <w:rFonts w:ascii="Arial"/>
          <w:b/>
          <w:spacing w:val="-4"/>
        </w:rPr>
        <w:t>(M/s</w:t>
      </w:r>
      <w:r>
        <w:rPr>
          <w:rFonts w:ascii="Arial"/>
          <w:b/>
        </w:rPr>
        <w:tab/>
        <w:t>)</w:t>
      </w:r>
      <w:r>
        <w:t>,</w:t>
      </w:r>
      <w:r>
        <w:rPr>
          <w:spacing w:val="2"/>
        </w:rPr>
        <w:t xml:space="preserve"> </w:t>
      </w:r>
      <w:r>
        <w:t>shall</w:t>
      </w:r>
      <w:r>
        <w:rPr>
          <w:spacing w:val="2"/>
        </w:rPr>
        <w:t xml:space="preserve"> </w:t>
      </w:r>
      <w:r>
        <w:t>strictly adhere</w:t>
      </w:r>
      <w:r>
        <w:rPr>
          <w:spacing w:val="1"/>
        </w:rPr>
        <w:t xml:space="preserve"> </w:t>
      </w:r>
      <w:r>
        <w:rPr>
          <w:spacing w:val="-5"/>
        </w:rPr>
        <w:t>to</w:t>
      </w:r>
    </w:p>
    <w:p w14:paraId="634B7198" w14:textId="77777777" w:rsidR="00D159AD" w:rsidRDefault="00663F89">
      <w:pPr>
        <w:pStyle w:val="BodyText"/>
        <w:spacing w:before="43" w:line="276" w:lineRule="auto"/>
        <w:ind w:left="76" w:right="1056"/>
        <w:jc w:val="both"/>
      </w:pPr>
      <w:r>
        <w:t>all the applicable &amp; up-date rules and regulations of PSPCL, CEA, PSERC &amp; NRSE Policy-2012 (amended from time to time).</w:t>
      </w:r>
    </w:p>
    <w:p w14:paraId="6051C954" w14:textId="77777777" w:rsidR="00D159AD" w:rsidRDefault="00663F89">
      <w:pPr>
        <w:pStyle w:val="BodyText"/>
        <w:spacing w:before="119" w:line="276" w:lineRule="auto"/>
        <w:ind w:left="76" w:right="1052" w:firstLine="719"/>
        <w:jc w:val="both"/>
      </w:pPr>
      <w:r>
        <w:t>Permission</w:t>
      </w:r>
      <w:r>
        <w:rPr>
          <w:spacing w:val="-6"/>
        </w:rPr>
        <w:t xml:space="preserve"> </w:t>
      </w:r>
      <w:r>
        <w:t>fee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stand</w:t>
      </w:r>
      <w:r>
        <w:rPr>
          <w:spacing w:val="-6"/>
        </w:rPr>
        <w:t xml:space="preserve"> </w:t>
      </w:r>
      <w:r>
        <w:t>forfeited</w:t>
      </w:r>
      <w:r>
        <w:rPr>
          <w:spacing w:val="-5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 xml:space="preserve">complied with. It shall be ensured by this office before the synchronization of above </w:t>
      </w:r>
      <w:r>
        <w:rPr>
          <w:rFonts w:ascii="Arial"/>
          <w:b/>
        </w:rPr>
        <w:t xml:space="preserve">Solar Plant </w:t>
      </w:r>
      <w:r>
        <w:t>that there is no violation of PSPCL rules and regulations.</w:t>
      </w:r>
    </w:p>
    <w:p w14:paraId="3CA5980C" w14:textId="77777777" w:rsidR="00D159AD" w:rsidRDefault="00D159AD">
      <w:pPr>
        <w:pStyle w:val="BodyText"/>
        <w:rPr>
          <w:sz w:val="20"/>
        </w:rPr>
      </w:pPr>
    </w:p>
    <w:p w14:paraId="37C6D9DA" w14:textId="77777777" w:rsidR="00D159AD" w:rsidRDefault="00D159AD">
      <w:pPr>
        <w:pStyle w:val="BodyText"/>
        <w:spacing w:before="145"/>
        <w:rPr>
          <w:sz w:val="20"/>
        </w:rPr>
      </w:pPr>
    </w:p>
    <w:p w14:paraId="62A063B3" w14:textId="77777777" w:rsidR="00D159AD" w:rsidRDefault="00D159AD">
      <w:pPr>
        <w:pStyle w:val="BodyText"/>
        <w:rPr>
          <w:sz w:val="20"/>
        </w:rPr>
        <w:sectPr w:rsidR="00D159AD">
          <w:pgSz w:w="11910" w:h="16840"/>
          <w:pgMar w:top="540" w:right="141" w:bottom="600" w:left="1275" w:header="0" w:footer="391" w:gutter="0"/>
          <w:cols w:space="720"/>
        </w:sectPr>
      </w:pPr>
    </w:p>
    <w:p w14:paraId="3E1DAC42" w14:textId="77777777" w:rsidR="00D159AD" w:rsidRDefault="00D159AD">
      <w:pPr>
        <w:pStyle w:val="BodyText"/>
      </w:pPr>
    </w:p>
    <w:p w14:paraId="13663ED7" w14:textId="77777777" w:rsidR="00D159AD" w:rsidRDefault="00D159AD">
      <w:pPr>
        <w:pStyle w:val="BodyText"/>
      </w:pPr>
    </w:p>
    <w:p w14:paraId="54856FEF" w14:textId="77777777" w:rsidR="00D159AD" w:rsidRDefault="00D159AD">
      <w:pPr>
        <w:pStyle w:val="BodyText"/>
        <w:spacing w:before="143"/>
      </w:pPr>
    </w:p>
    <w:p w14:paraId="1E23F5A6" w14:textId="77777777" w:rsidR="00D159AD" w:rsidRDefault="00663F89">
      <w:pPr>
        <w:pStyle w:val="BodyText"/>
        <w:ind w:left="76"/>
      </w:pPr>
      <w:proofErr w:type="gramStart"/>
      <w:r>
        <w:rPr>
          <w:spacing w:val="-4"/>
        </w:rPr>
        <w:t>CC:-</w:t>
      </w:r>
      <w:proofErr w:type="gramEnd"/>
    </w:p>
    <w:p w14:paraId="6493A244" w14:textId="77777777" w:rsidR="00D159AD" w:rsidRDefault="00663F89">
      <w:pPr>
        <w:spacing w:before="94" w:line="276" w:lineRule="auto"/>
        <w:ind w:left="110" w:right="1047" w:hanging="34"/>
        <w:jc w:val="right"/>
        <w:rPr>
          <w:rFonts w:ascii="Arial"/>
          <w:b/>
        </w:rPr>
      </w:pPr>
      <w:r>
        <w:br w:type="column"/>
      </w:r>
      <w:r>
        <w:rPr>
          <w:rFonts w:ascii="Arial"/>
          <w:b/>
        </w:rPr>
        <w:t>(Competent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</w:rPr>
        <w:t>Authority of DS Organization) Signature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with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stamp</w:t>
      </w:r>
    </w:p>
    <w:p w14:paraId="0EC4F70E" w14:textId="77777777" w:rsidR="00D159AD" w:rsidRDefault="00D159AD">
      <w:pPr>
        <w:spacing w:line="276" w:lineRule="auto"/>
        <w:jc w:val="right"/>
        <w:rPr>
          <w:rFonts w:ascii="Arial"/>
          <w:b/>
        </w:rPr>
        <w:sectPr w:rsidR="00D159AD">
          <w:type w:val="continuous"/>
          <w:pgSz w:w="11910" w:h="16840"/>
          <w:pgMar w:top="580" w:right="141" w:bottom="580" w:left="1275" w:header="0" w:footer="391" w:gutter="0"/>
          <w:cols w:num="2" w:space="720" w:equalWidth="0">
            <w:col w:w="570" w:space="6533"/>
            <w:col w:w="3391"/>
          </w:cols>
        </w:sectPr>
      </w:pPr>
    </w:p>
    <w:p w14:paraId="35467A3A" w14:textId="77777777" w:rsidR="00D159AD" w:rsidRDefault="00663F89">
      <w:pPr>
        <w:pStyle w:val="ListParagraph"/>
        <w:numPr>
          <w:ilvl w:val="0"/>
          <w:numId w:val="1"/>
        </w:numPr>
        <w:tabs>
          <w:tab w:val="left" w:pos="796"/>
        </w:tabs>
        <w:spacing w:before="16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Chief</w:t>
      </w:r>
      <w:r>
        <w:rPr>
          <w:spacing w:val="-4"/>
          <w:sz w:val="24"/>
        </w:rPr>
        <w:t xml:space="preserve"> </w:t>
      </w:r>
      <w:r>
        <w:rPr>
          <w:sz w:val="24"/>
        </w:rPr>
        <w:t>Engineer/</w:t>
      </w:r>
      <w:r>
        <w:rPr>
          <w:spacing w:val="-4"/>
          <w:sz w:val="24"/>
        </w:rPr>
        <w:t xml:space="preserve"> </w:t>
      </w:r>
      <w:r>
        <w:rPr>
          <w:sz w:val="24"/>
        </w:rPr>
        <w:t>NRSE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6"/>
          <w:sz w:val="24"/>
        </w:rPr>
        <w:t xml:space="preserve"> </w:t>
      </w:r>
      <w:r>
        <w:rPr>
          <w:sz w:val="24"/>
        </w:rPr>
        <w:t>Thermal</w:t>
      </w:r>
      <w:r>
        <w:rPr>
          <w:spacing w:val="-4"/>
          <w:sz w:val="24"/>
        </w:rPr>
        <w:t xml:space="preserve"> </w:t>
      </w:r>
      <w:r>
        <w:rPr>
          <w:sz w:val="24"/>
        </w:rPr>
        <w:t>Design,</w:t>
      </w:r>
      <w:r>
        <w:rPr>
          <w:spacing w:val="-5"/>
          <w:sz w:val="24"/>
        </w:rPr>
        <w:t xml:space="preserve"> </w:t>
      </w:r>
      <w:r>
        <w:rPr>
          <w:sz w:val="24"/>
        </w:rPr>
        <w:t>PSPCL,</w:t>
      </w:r>
      <w:r>
        <w:rPr>
          <w:spacing w:val="-6"/>
          <w:sz w:val="24"/>
        </w:rPr>
        <w:t xml:space="preserve"> </w:t>
      </w:r>
      <w:r>
        <w:rPr>
          <w:sz w:val="24"/>
        </w:rPr>
        <w:t>Shakti</w:t>
      </w:r>
      <w:r>
        <w:rPr>
          <w:spacing w:val="-4"/>
          <w:sz w:val="24"/>
        </w:rPr>
        <w:t xml:space="preserve"> </w:t>
      </w:r>
      <w:r>
        <w:rPr>
          <w:sz w:val="24"/>
        </w:rPr>
        <w:t>Vihar,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Patiala.</w:t>
      </w:r>
    </w:p>
    <w:p w14:paraId="03C4AC67" w14:textId="0CAF35A4" w:rsidR="00D159AD" w:rsidRPr="003017C2" w:rsidRDefault="00663F89" w:rsidP="00924C5A">
      <w:pPr>
        <w:pStyle w:val="ListParagraph"/>
        <w:numPr>
          <w:ilvl w:val="0"/>
          <w:numId w:val="1"/>
        </w:numPr>
        <w:tabs>
          <w:tab w:val="left" w:pos="796"/>
        </w:tabs>
        <w:spacing w:before="160"/>
        <w:rPr>
          <w:sz w:val="24"/>
        </w:rPr>
        <w:sectPr w:rsidR="00D159AD" w:rsidRPr="003017C2">
          <w:type w:val="continuous"/>
          <w:pgSz w:w="11910" w:h="16840"/>
          <w:pgMar w:top="580" w:right="141" w:bottom="580" w:left="1275" w:header="0" w:footer="391" w:gutter="0"/>
          <w:cols w:space="720"/>
        </w:sect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Chief</w:t>
      </w:r>
      <w:r>
        <w:rPr>
          <w:spacing w:val="-4"/>
          <w:sz w:val="24"/>
        </w:rPr>
        <w:t xml:space="preserve"> </w:t>
      </w:r>
      <w:r>
        <w:rPr>
          <w:sz w:val="24"/>
        </w:rPr>
        <w:t>Electrical</w:t>
      </w:r>
      <w:r>
        <w:rPr>
          <w:spacing w:val="-4"/>
          <w:sz w:val="24"/>
        </w:rPr>
        <w:t xml:space="preserve"> </w:t>
      </w:r>
      <w:r>
        <w:rPr>
          <w:sz w:val="24"/>
        </w:rPr>
        <w:t>Inspector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Govt.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Punjab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Patiala.</w:t>
      </w:r>
    </w:p>
    <w:p w14:paraId="2B169D66" w14:textId="7B97BF0A" w:rsidR="00D159AD" w:rsidRDefault="00D159AD" w:rsidP="004C37EE">
      <w:pPr>
        <w:pStyle w:val="BodyText"/>
        <w:spacing w:before="4"/>
        <w:rPr>
          <w:sz w:val="17"/>
        </w:rPr>
      </w:pPr>
    </w:p>
    <w:sectPr w:rsidR="00D159AD">
      <w:pgSz w:w="11910" w:h="16840"/>
      <w:pgMar w:top="1920" w:right="141" w:bottom="580" w:left="1275" w:header="0" w:footer="3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B194B" w14:textId="77777777" w:rsidR="002A1440" w:rsidRDefault="002A1440">
      <w:r>
        <w:separator/>
      </w:r>
    </w:p>
  </w:endnote>
  <w:endnote w:type="continuationSeparator" w:id="0">
    <w:p w14:paraId="40A3A15E" w14:textId="77777777" w:rsidR="002A1440" w:rsidRDefault="002A1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0A40E" w14:textId="77777777" w:rsidR="00D159AD" w:rsidRDefault="00663F8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189FAE29" wp14:editId="40E90887">
              <wp:simplePos x="0" y="0"/>
              <wp:positionH relativeFrom="page">
                <wp:posOffset>845616</wp:posOffset>
              </wp:positionH>
              <wp:positionV relativeFrom="page">
                <wp:posOffset>10291826</wp:posOffset>
              </wp:positionV>
              <wp:extent cx="509905" cy="1016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9905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A3EF46" w14:textId="77777777" w:rsidR="00D159AD" w:rsidRDefault="00663F89">
                          <w:pPr>
                            <w:spacing w:line="142" w:lineRule="exact"/>
                            <w:ind w:left="20"/>
                            <w:rPr>
                              <w:rFonts w:ascii="Calibri"/>
                              <w:sz w:val="12"/>
                            </w:rPr>
                          </w:pPr>
                          <w:r>
                            <w:rPr>
                              <w:rFonts w:ascii="Calibri"/>
                              <w:sz w:val="12"/>
                            </w:rPr>
                            <w:t>Flow</w:t>
                          </w:r>
                          <w:r>
                            <w:rPr>
                              <w:rFonts w:ascii="Calibri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2"/>
                            </w:rPr>
                            <w:t>chart-</w:t>
                          </w:r>
                          <w:r>
                            <w:rPr>
                              <w:rFonts w:ascii="Calibri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  <w:sz w:val="12"/>
                            </w:rPr>
                            <w:t>CPP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9FAE2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6.6pt;margin-top:810.4pt;width:40.15pt;height:8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L6xlAEAABoDAAAOAAAAZHJzL2Uyb0RvYy54bWysUsFu2zAMvQ/oPwi6N3IKtFiNOMXaYsOA&#10;YhvQ7gMUWYqNWaJGKrHz96NUJxm2W9ELRUnU43uPWt1NfhB7i9RDaORyUUlhg4G2D9tG/nz5fPlR&#10;Cko6tHqAYBt5sCTv1hcfVmOs7RV0MLQWBYMEqsfYyC6lWCtFprNe0wKiDXzpAL1OvMWtalGPjO4H&#10;dVVVN2oEbCOCsUR8+vh6KdcF3zlr0nfnyCYxNJK5pRKxxE2Oar3S9RZ17Hoz09BvYOF1H7jpCepR&#10;Jy122P8H5XuDQODSwoBX4FxvbNHAapbVP2qeOx1t0cLmUDzZRO8Ha77tn+MPFGm6h4kHWERQfALz&#10;i9gbNUaq55rsKdXE1Vno5NDnlSUIfsjeHk5+2ikJw4fX1e1tdS2F4atltbypit/q/DgipS8WvMhJ&#10;I5HHVQjo/ROl3F7Xx5KZy2v7TCRNm4lLcrqB9sAaRh5jI+n3TqOVYvga2Kc882OCx2RzTDAND1B+&#10;RpYS4NMugetL5zPu3JkHUAjNnyVP+O99qTp/6fUfAAAA//8DAFBLAwQUAAYACAAAACEAHbSo5+EA&#10;AAANAQAADwAAAGRycy9kb3ducmV2LnhtbEyPwU7DMBBE70j8g7VI3KjdRI1KiFNVCE5IiDQcODqx&#10;m1iN1yF22/D33Z7obWd3NPum2MxuYCczBetRwnIhgBlsvbbYSfiu35/WwEJUqNXg0Uj4MwE25f1d&#10;oXLtz1iZ0y52jEIw5EpCH+OYcx7a3jgVFn40SLe9n5yKJKeO60mdKdwNPBEi405ZpA+9Gs1rb9rD&#10;7ugkbH+werO/n81Xta9sXT8L/MgOUj4+zNsXYNHM8d8MV3xCh5KYGn9EHdhAOk0TstKQJYJKkCVZ&#10;pitgzXWVZmvgZcFvW5QXAAAA//8DAFBLAQItABQABgAIAAAAIQC2gziS/gAAAOEBAAATAAAAAAAA&#10;AAAAAAAAAAAAAABbQ29udGVudF9UeXBlc10ueG1sUEsBAi0AFAAGAAgAAAAhADj9If/WAAAAlAEA&#10;AAsAAAAAAAAAAAAAAAAALwEAAF9yZWxzLy5yZWxzUEsBAi0AFAAGAAgAAAAhAA0QvrGUAQAAGgMA&#10;AA4AAAAAAAAAAAAAAAAALgIAAGRycy9lMm9Eb2MueG1sUEsBAi0AFAAGAAgAAAAhAB20qOfhAAAA&#10;DQEAAA8AAAAAAAAAAAAAAAAA7gMAAGRycy9kb3ducmV2LnhtbFBLBQYAAAAABAAEAPMAAAD8BAAA&#10;AAA=&#10;" filled="f" stroked="f">
              <v:textbox inset="0,0,0,0">
                <w:txbxContent>
                  <w:p w14:paraId="1BA3EF46" w14:textId="77777777" w:rsidR="00D159AD" w:rsidRDefault="00663F89">
                    <w:pPr>
                      <w:spacing w:line="142" w:lineRule="exact"/>
                      <w:ind w:left="20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sz w:val="12"/>
                      </w:rPr>
                      <w:t>Flow</w:t>
                    </w:r>
                    <w:r>
                      <w:rPr>
                        <w:rFonts w:ascii="Calibri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chart-</w:t>
                    </w:r>
                    <w:r>
                      <w:rPr>
                        <w:rFonts w:ascii="Calibri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pacing w:val="-5"/>
                        <w:sz w:val="12"/>
                      </w:rPr>
                      <w:t>CPP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6F8EE45" wp14:editId="56D9B4FE">
              <wp:simplePos x="0" y="0"/>
              <wp:positionH relativeFrom="page">
                <wp:posOffset>6726681</wp:posOffset>
              </wp:positionH>
              <wp:positionV relativeFrom="page">
                <wp:posOffset>10384790</wp:posOffset>
              </wp:positionV>
              <wp:extent cx="127635" cy="1016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635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91A2A9" w14:textId="77777777" w:rsidR="00D159AD" w:rsidRDefault="00663F89">
                          <w:pPr>
                            <w:spacing w:line="142" w:lineRule="exact"/>
                            <w:ind w:left="60"/>
                            <w:rPr>
                              <w:rFonts w:ascii="Calibri"/>
                              <w:sz w:val="1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12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F8EE45" id="Textbox 2" o:spid="_x0000_s1027" type="#_x0000_t202" style="position:absolute;margin-left:529.65pt;margin-top:817.7pt;width:10.05pt;height: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jcjlwEAACEDAAAOAAAAZHJzL2Uyb0RvYy54bWysUsGO0zAQvSPtP1i+b50WUVDUdAWsFiGt&#10;AGnhA1zHbiwSj3fGbdK/Z+xNWwQ3xGU8tsdv3nvjzd009OJokTyERi4XlRQ2GGh92Dfyx/eH23dS&#10;UNKh1T0E28iTJXm3vXm1GWNtV9BB31oUDBKoHmMju5RirRSZzg6aFhBt4EsHOOjEW9yrFvXI6EOv&#10;VlW1ViNgGxGMJeLT+5dLuS34zlmTvjpHNom+kcwtlYgl7nJU242u96hj581MQ/8Di0H7wE0vUPc6&#10;aXFA/xfU4A0CgUsLA4MC57yxRQOrWVZ/qHnqdLRFC5tD8WIT/T9Y8+X4FL+hSNMHmHiARQTFRzA/&#10;ib1RY6R6rsmeUk1cnYVODoe8sgTBD9nb08VPOyVhMtrq7fr1GykMXy2r5boqfqvr44iUPlkYRE4a&#10;iTyuQkAfHynl9ro+l8xcXtpnImnaTcK3mTNX5pMdtCeWMvI0G0nPB41Wiv5zYLvy6M8JnpPdOcHU&#10;f4TyQbKiAO8PCZwvBK64MwGeQ+E1/5k86N/3per6s7e/AAAA//8DAFBLAwQUAAYACAAAACEAWdD0&#10;7OIAAAAPAQAADwAAAGRycy9kb3ducmV2LnhtbEyPwU7DMBBE70j8g7VI3Khd2oQmxKkqBCckRBoO&#10;PTqxm0SN1yF22/D3bE5wm9kdzb7NtpPt2cWMvnMoYbkQwAzWTnfYSPgq3x42wHxQqFXv0Ej4MR62&#10;+e1NplLtrliYyz40jErQp0pCG8KQcu7r1ljlF24wSLujG60KZMeG61Fdqdz2/FGImFvVIV1o1WBe&#10;WlOf9mcrYXfA4rX7/qg+i2PRlWUi8D0+SXl/N+2egQUzhb8wzPiEDjkxVe6M2rOevIiSFWVJxato&#10;DWzOiKeEVDXPouUaeJ7x/3/kvwAAAP//AwBQSwECLQAUAAYACAAAACEAtoM4kv4AAADhAQAAEwAA&#10;AAAAAAAAAAAAAAAAAAAAW0NvbnRlbnRfVHlwZXNdLnhtbFBLAQItABQABgAIAAAAIQA4/SH/1gAA&#10;AJQBAAALAAAAAAAAAAAAAAAAAC8BAABfcmVscy8ucmVsc1BLAQItABQABgAIAAAAIQBxtjcjlwEA&#10;ACEDAAAOAAAAAAAAAAAAAAAAAC4CAABkcnMvZTJvRG9jLnhtbFBLAQItABQABgAIAAAAIQBZ0PTs&#10;4gAAAA8BAAAPAAAAAAAAAAAAAAAAAPEDAABkcnMvZG93bnJldi54bWxQSwUGAAAAAAQABADzAAAA&#10;AAUAAAAA&#10;" filled="f" stroked="f">
              <v:textbox inset="0,0,0,0">
                <w:txbxContent>
                  <w:p w14:paraId="7391A2A9" w14:textId="77777777" w:rsidR="00D159AD" w:rsidRDefault="00663F89">
                    <w:pPr>
                      <w:spacing w:line="142" w:lineRule="exact"/>
                      <w:ind w:left="60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12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1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12"/>
                      </w:rPr>
                      <w:t>3</w:t>
                    </w:r>
                    <w:r>
                      <w:rPr>
                        <w:rFonts w:ascii="Calibri"/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2F3DE" w14:textId="77777777" w:rsidR="002A1440" w:rsidRDefault="002A1440">
      <w:r>
        <w:separator/>
      </w:r>
    </w:p>
  </w:footnote>
  <w:footnote w:type="continuationSeparator" w:id="0">
    <w:p w14:paraId="7C83136F" w14:textId="77777777" w:rsidR="002A1440" w:rsidRDefault="002A1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633D6"/>
    <w:multiLevelType w:val="hybridMultilevel"/>
    <w:tmpl w:val="C8B66E0E"/>
    <w:lvl w:ilvl="0" w:tplc="7EF4FA90">
      <w:start w:val="1"/>
      <w:numFmt w:val="lowerRoman"/>
      <w:lvlText w:val="%1."/>
      <w:lvlJc w:val="left"/>
      <w:pPr>
        <w:ind w:left="451" w:hanging="34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CEA3CA8">
      <w:numFmt w:val="bullet"/>
      <w:lvlText w:val="•"/>
      <w:lvlJc w:val="left"/>
      <w:pPr>
        <w:ind w:left="953" w:hanging="346"/>
      </w:pPr>
      <w:rPr>
        <w:rFonts w:hint="default"/>
        <w:lang w:val="en-US" w:eastAsia="en-US" w:bidi="ar-SA"/>
      </w:rPr>
    </w:lvl>
    <w:lvl w:ilvl="2" w:tplc="5EA45710">
      <w:numFmt w:val="bullet"/>
      <w:lvlText w:val="•"/>
      <w:lvlJc w:val="left"/>
      <w:pPr>
        <w:ind w:left="1446" w:hanging="346"/>
      </w:pPr>
      <w:rPr>
        <w:rFonts w:hint="default"/>
        <w:lang w:val="en-US" w:eastAsia="en-US" w:bidi="ar-SA"/>
      </w:rPr>
    </w:lvl>
    <w:lvl w:ilvl="3" w:tplc="845E8540">
      <w:numFmt w:val="bullet"/>
      <w:lvlText w:val="•"/>
      <w:lvlJc w:val="left"/>
      <w:pPr>
        <w:ind w:left="1939" w:hanging="346"/>
      </w:pPr>
      <w:rPr>
        <w:rFonts w:hint="default"/>
        <w:lang w:val="en-US" w:eastAsia="en-US" w:bidi="ar-SA"/>
      </w:rPr>
    </w:lvl>
    <w:lvl w:ilvl="4" w:tplc="5B30CD1E">
      <w:numFmt w:val="bullet"/>
      <w:lvlText w:val="•"/>
      <w:lvlJc w:val="left"/>
      <w:pPr>
        <w:ind w:left="2432" w:hanging="346"/>
      </w:pPr>
      <w:rPr>
        <w:rFonts w:hint="default"/>
        <w:lang w:val="en-US" w:eastAsia="en-US" w:bidi="ar-SA"/>
      </w:rPr>
    </w:lvl>
    <w:lvl w:ilvl="5" w:tplc="94C4C83A">
      <w:numFmt w:val="bullet"/>
      <w:lvlText w:val="•"/>
      <w:lvlJc w:val="left"/>
      <w:pPr>
        <w:ind w:left="2925" w:hanging="346"/>
      </w:pPr>
      <w:rPr>
        <w:rFonts w:hint="default"/>
        <w:lang w:val="en-US" w:eastAsia="en-US" w:bidi="ar-SA"/>
      </w:rPr>
    </w:lvl>
    <w:lvl w:ilvl="6" w:tplc="E57C64D6">
      <w:numFmt w:val="bullet"/>
      <w:lvlText w:val="•"/>
      <w:lvlJc w:val="left"/>
      <w:pPr>
        <w:ind w:left="3418" w:hanging="346"/>
      </w:pPr>
      <w:rPr>
        <w:rFonts w:hint="default"/>
        <w:lang w:val="en-US" w:eastAsia="en-US" w:bidi="ar-SA"/>
      </w:rPr>
    </w:lvl>
    <w:lvl w:ilvl="7" w:tplc="E59A00AE">
      <w:numFmt w:val="bullet"/>
      <w:lvlText w:val="•"/>
      <w:lvlJc w:val="left"/>
      <w:pPr>
        <w:ind w:left="3911" w:hanging="346"/>
      </w:pPr>
      <w:rPr>
        <w:rFonts w:hint="default"/>
        <w:lang w:val="en-US" w:eastAsia="en-US" w:bidi="ar-SA"/>
      </w:rPr>
    </w:lvl>
    <w:lvl w:ilvl="8" w:tplc="6E82075C">
      <w:numFmt w:val="bullet"/>
      <w:lvlText w:val="•"/>
      <w:lvlJc w:val="left"/>
      <w:pPr>
        <w:ind w:left="4404" w:hanging="346"/>
      </w:pPr>
      <w:rPr>
        <w:rFonts w:hint="default"/>
        <w:lang w:val="en-US" w:eastAsia="en-US" w:bidi="ar-SA"/>
      </w:rPr>
    </w:lvl>
  </w:abstractNum>
  <w:abstractNum w:abstractNumId="1" w15:restartNumberingAfterBreak="0">
    <w:nsid w:val="1526153B"/>
    <w:multiLevelType w:val="hybridMultilevel"/>
    <w:tmpl w:val="70B0B31A"/>
    <w:lvl w:ilvl="0" w:tplc="5F5A63DA">
      <w:start w:val="1"/>
      <w:numFmt w:val="decimal"/>
      <w:lvlText w:val="%1."/>
      <w:lvlJc w:val="left"/>
      <w:pPr>
        <w:ind w:left="43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7544B6E">
      <w:start w:val="1"/>
      <w:numFmt w:val="lowerLetter"/>
      <w:lvlText w:val="%2)"/>
      <w:lvlJc w:val="left"/>
      <w:pPr>
        <w:ind w:left="43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4BE04716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3" w:tplc="786C5616"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4" w:tplc="DC949614">
      <w:numFmt w:val="bullet"/>
      <w:lvlText w:val="•"/>
      <w:lvlJc w:val="left"/>
      <w:pPr>
        <w:ind w:left="2344" w:hanging="360"/>
      </w:pPr>
      <w:rPr>
        <w:rFonts w:hint="default"/>
        <w:lang w:val="en-US" w:eastAsia="en-US" w:bidi="ar-SA"/>
      </w:rPr>
    </w:lvl>
    <w:lvl w:ilvl="5" w:tplc="FAAAF41C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  <w:lvl w:ilvl="6" w:tplc="61626550">
      <w:numFmt w:val="bullet"/>
      <w:lvlText w:val="•"/>
      <w:lvlJc w:val="left"/>
      <w:pPr>
        <w:ind w:left="3297" w:hanging="360"/>
      </w:pPr>
      <w:rPr>
        <w:rFonts w:hint="default"/>
        <w:lang w:val="en-US" w:eastAsia="en-US" w:bidi="ar-SA"/>
      </w:rPr>
    </w:lvl>
    <w:lvl w:ilvl="7" w:tplc="3A38C698">
      <w:numFmt w:val="bullet"/>
      <w:lvlText w:val="•"/>
      <w:lvlJc w:val="left"/>
      <w:pPr>
        <w:ind w:left="3773" w:hanging="360"/>
      </w:pPr>
      <w:rPr>
        <w:rFonts w:hint="default"/>
        <w:lang w:val="en-US" w:eastAsia="en-US" w:bidi="ar-SA"/>
      </w:rPr>
    </w:lvl>
    <w:lvl w:ilvl="8" w:tplc="4FE8E29A">
      <w:numFmt w:val="bullet"/>
      <w:lvlText w:val="•"/>
      <w:lvlJc w:val="left"/>
      <w:pPr>
        <w:ind w:left="424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66547B4"/>
    <w:multiLevelType w:val="hybridMultilevel"/>
    <w:tmpl w:val="ABD69D76"/>
    <w:lvl w:ilvl="0" w:tplc="DE502642">
      <w:start w:val="1"/>
      <w:numFmt w:val="lowerRoman"/>
      <w:lvlText w:val="%1."/>
      <w:lvlJc w:val="left"/>
      <w:pPr>
        <w:ind w:left="359" w:hanging="236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F4B209C2">
      <w:numFmt w:val="bullet"/>
      <w:lvlText w:val="•"/>
      <w:lvlJc w:val="left"/>
      <w:pPr>
        <w:ind w:left="863" w:hanging="236"/>
      </w:pPr>
      <w:rPr>
        <w:rFonts w:hint="default"/>
        <w:lang w:val="en-US" w:eastAsia="en-US" w:bidi="ar-SA"/>
      </w:rPr>
    </w:lvl>
    <w:lvl w:ilvl="2" w:tplc="9BAA57B2">
      <w:numFmt w:val="bullet"/>
      <w:lvlText w:val="•"/>
      <w:lvlJc w:val="left"/>
      <w:pPr>
        <w:ind w:left="1366" w:hanging="236"/>
      </w:pPr>
      <w:rPr>
        <w:rFonts w:hint="default"/>
        <w:lang w:val="en-US" w:eastAsia="en-US" w:bidi="ar-SA"/>
      </w:rPr>
    </w:lvl>
    <w:lvl w:ilvl="3" w:tplc="D5968252">
      <w:numFmt w:val="bullet"/>
      <w:lvlText w:val="•"/>
      <w:lvlJc w:val="left"/>
      <w:pPr>
        <w:ind w:left="1869" w:hanging="236"/>
      </w:pPr>
      <w:rPr>
        <w:rFonts w:hint="default"/>
        <w:lang w:val="en-US" w:eastAsia="en-US" w:bidi="ar-SA"/>
      </w:rPr>
    </w:lvl>
    <w:lvl w:ilvl="4" w:tplc="26561A1E">
      <w:numFmt w:val="bullet"/>
      <w:lvlText w:val="•"/>
      <w:lvlJc w:val="left"/>
      <w:pPr>
        <w:ind w:left="2372" w:hanging="236"/>
      </w:pPr>
      <w:rPr>
        <w:rFonts w:hint="default"/>
        <w:lang w:val="en-US" w:eastAsia="en-US" w:bidi="ar-SA"/>
      </w:rPr>
    </w:lvl>
    <w:lvl w:ilvl="5" w:tplc="6E5093CC">
      <w:numFmt w:val="bullet"/>
      <w:lvlText w:val="•"/>
      <w:lvlJc w:val="left"/>
      <w:pPr>
        <w:ind w:left="2875" w:hanging="236"/>
      </w:pPr>
      <w:rPr>
        <w:rFonts w:hint="default"/>
        <w:lang w:val="en-US" w:eastAsia="en-US" w:bidi="ar-SA"/>
      </w:rPr>
    </w:lvl>
    <w:lvl w:ilvl="6" w:tplc="81F88B24">
      <w:numFmt w:val="bullet"/>
      <w:lvlText w:val="•"/>
      <w:lvlJc w:val="left"/>
      <w:pPr>
        <w:ind w:left="3378" w:hanging="236"/>
      </w:pPr>
      <w:rPr>
        <w:rFonts w:hint="default"/>
        <w:lang w:val="en-US" w:eastAsia="en-US" w:bidi="ar-SA"/>
      </w:rPr>
    </w:lvl>
    <w:lvl w:ilvl="7" w:tplc="5E880600">
      <w:numFmt w:val="bullet"/>
      <w:lvlText w:val="•"/>
      <w:lvlJc w:val="left"/>
      <w:pPr>
        <w:ind w:left="3881" w:hanging="236"/>
      </w:pPr>
      <w:rPr>
        <w:rFonts w:hint="default"/>
        <w:lang w:val="en-US" w:eastAsia="en-US" w:bidi="ar-SA"/>
      </w:rPr>
    </w:lvl>
    <w:lvl w:ilvl="8" w:tplc="8A625D52">
      <w:numFmt w:val="bullet"/>
      <w:lvlText w:val="•"/>
      <w:lvlJc w:val="left"/>
      <w:pPr>
        <w:ind w:left="4384" w:hanging="236"/>
      </w:pPr>
      <w:rPr>
        <w:rFonts w:hint="default"/>
        <w:lang w:val="en-US" w:eastAsia="en-US" w:bidi="ar-SA"/>
      </w:rPr>
    </w:lvl>
  </w:abstractNum>
  <w:abstractNum w:abstractNumId="3" w15:restartNumberingAfterBreak="0">
    <w:nsid w:val="240E6B37"/>
    <w:multiLevelType w:val="hybridMultilevel"/>
    <w:tmpl w:val="BB5C7350"/>
    <w:lvl w:ilvl="0" w:tplc="62548F10">
      <w:start w:val="1"/>
      <w:numFmt w:val="lowerRoman"/>
      <w:lvlText w:val="%1."/>
      <w:lvlJc w:val="left"/>
      <w:pPr>
        <w:ind w:left="451" w:hanging="34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F6E51F2">
      <w:numFmt w:val="bullet"/>
      <w:lvlText w:val="•"/>
      <w:lvlJc w:val="left"/>
      <w:pPr>
        <w:ind w:left="953" w:hanging="346"/>
      </w:pPr>
      <w:rPr>
        <w:rFonts w:hint="default"/>
        <w:lang w:val="en-US" w:eastAsia="en-US" w:bidi="ar-SA"/>
      </w:rPr>
    </w:lvl>
    <w:lvl w:ilvl="2" w:tplc="421A32E0">
      <w:numFmt w:val="bullet"/>
      <w:lvlText w:val="•"/>
      <w:lvlJc w:val="left"/>
      <w:pPr>
        <w:ind w:left="1446" w:hanging="346"/>
      </w:pPr>
      <w:rPr>
        <w:rFonts w:hint="default"/>
        <w:lang w:val="en-US" w:eastAsia="en-US" w:bidi="ar-SA"/>
      </w:rPr>
    </w:lvl>
    <w:lvl w:ilvl="3" w:tplc="27147520">
      <w:numFmt w:val="bullet"/>
      <w:lvlText w:val="•"/>
      <w:lvlJc w:val="left"/>
      <w:pPr>
        <w:ind w:left="1939" w:hanging="346"/>
      </w:pPr>
      <w:rPr>
        <w:rFonts w:hint="default"/>
        <w:lang w:val="en-US" w:eastAsia="en-US" w:bidi="ar-SA"/>
      </w:rPr>
    </w:lvl>
    <w:lvl w:ilvl="4" w:tplc="CCE86124">
      <w:numFmt w:val="bullet"/>
      <w:lvlText w:val="•"/>
      <w:lvlJc w:val="left"/>
      <w:pPr>
        <w:ind w:left="2432" w:hanging="346"/>
      </w:pPr>
      <w:rPr>
        <w:rFonts w:hint="default"/>
        <w:lang w:val="en-US" w:eastAsia="en-US" w:bidi="ar-SA"/>
      </w:rPr>
    </w:lvl>
    <w:lvl w:ilvl="5" w:tplc="36945D2A">
      <w:numFmt w:val="bullet"/>
      <w:lvlText w:val="•"/>
      <w:lvlJc w:val="left"/>
      <w:pPr>
        <w:ind w:left="2925" w:hanging="346"/>
      </w:pPr>
      <w:rPr>
        <w:rFonts w:hint="default"/>
        <w:lang w:val="en-US" w:eastAsia="en-US" w:bidi="ar-SA"/>
      </w:rPr>
    </w:lvl>
    <w:lvl w:ilvl="6" w:tplc="829046F2">
      <w:numFmt w:val="bullet"/>
      <w:lvlText w:val="•"/>
      <w:lvlJc w:val="left"/>
      <w:pPr>
        <w:ind w:left="3418" w:hanging="346"/>
      </w:pPr>
      <w:rPr>
        <w:rFonts w:hint="default"/>
        <w:lang w:val="en-US" w:eastAsia="en-US" w:bidi="ar-SA"/>
      </w:rPr>
    </w:lvl>
    <w:lvl w:ilvl="7" w:tplc="0912574E">
      <w:numFmt w:val="bullet"/>
      <w:lvlText w:val="•"/>
      <w:lvlJc w:val="left"/>
      <w:pPr>
        <w:ind w:left="3911" w:hanging="346"/>
      </w:pPr>
      <w:rPr>
        <w:rFonts w:hint="default"/>
        <w:lang w:val="en-US" w:eastAsia="en-US" w:bidi="ar-SA"/>
      </w:rPr>
    </w:lvl>
    <w:lvl w:ilvl="8" w:tplc="C3BEF09E">
      <w:numFmt w:val="bullet"/>
      <w:lvlText w:val="•"/>
      <w:lvlJc w:val="left"/>
      <w:pPr>
        <w:ind w:left="4404" w:hanging="346"/>
      </w:pPr>
      <w:rPr>
        <w:rFonts w:hint="default"/>
        <w:lang w:val="en-US" w:eastAsia="en-US" w:bidi="ar-SA"/>
      </w:rPr>
    </w:lvl>
  </w:abstractNum>
  <w:abstractNum w:abstractNumId="4" w15:restartNumberingAfterBreak="0">
    <w:nsid w:val="2E0B2927"/>
    <w:multiLevelType w:val="hybridMultilevel"/>
    <w:tmpl w:val="07F82D06"/>
    <w:lvl w:ilvl="0" w:tplc="850A684C">
      <w:start w:val="1"/>
      <w:numFmt w:val="decimal"/>
      <w:lvlText w:val="%1."/>
      <w:lvlJc w:val="left"/>
      <w:pPr>
        <w:ind w:left="796" w:hanging="54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B66D5D2">
      <w:numFmt w:val="bullet"/>
      <w:lvlText w:val="•"/>
      <w:lvlJc w:val="left"/>
      <w:pPr>
        <w:ind w:left="1769" w:hanging="540"/>
      </w:pPr>
      <w:rPr>
        <w:rFonts w:hint="default"/>
        <w:lang w:val="en-US" w:eastAsia="en-US" w:bidi="ar-SA"/>
      </w:rPr>
    </w:lvl>
    <w:lvl w:ilvl="2" w:tplc="7A9E942A">
      <w:numFmt w:val="bullet"/>
      <w:lvlText w:val="•"/>
      <w:lvlJc w:val="left"/>
      <w:pPr>
        <w:ind w:left="2738" w:hanging="540"/>
      </w:pPr>
      <w:rPr>
        <w:rFonts w:hint="default"/>
        <w:lang w:val="en-US" w:eastAsia="en-US" w:bidi="ar-SA"/>
      </w:rPr>
    </w:lvl>
    <w:lvl w:ilvl="3" w:tplc="BDFE6382">
      <w:numFmt w:val="bullet"/>
      <w:lvlText w:val="•"/>
      <w:lvlJc w:val="left"/>
      <w:pPr>
        <w:ind w:left="3707" w:hanging="540"/>
      </w:pPr>
      <w:rPr>
        <w:rFonts w:hint="default"/>
        <w:lang w:val="en-US" w:eastAsia="en-US" w:bidi="ar-SA"/>
      </w:rPr>
    </w:lvl>
    <w:lvl w:ilvl="4" w:tplc="F77845D8">
      <w:numFmt w:val="bullet"/>
      <w:lvlText w:val="•"/>
      <w:lvlJc w:val="left"/>
      <w:pPr>
        <w:ind w:left="4676" w:hanging="540"/>
      </w:pPr>
      <w:rPr>
        <w:rFonts w:hint="default"/>
        <w:lang w:val="en-US" w:eastAsia="en-US" w:bidi="ar-SA"/>
      </w:rPr>
    </w:lvl>
    <w:lvl w:ilvl="5" w:tplc="FDC62E7C">
      <w:numFmt w:val="bullet"/>
      <w:lvlText w:val="•"/>
      <w:lvlJc w:val="left"/>
      <w:pPr>
        <w:ind w:left="5645" w:hanging="540"/>
      </w:pPr>
      <w:rPr>
        <w:rFonts w:hint="default"/>
        <w:lang w:val="en-US" w:eastAsia="en-US" w:bidi="ar-SA"/>
      </w:rPr>
    </w:lvl>
    <w:lvl w:ilvl="6" w:tplc="9EF23810">
      <w:numFmt w:val="bullet"/>
      <w:lvlText w:val="•"/>
      <w:lvlJc w:val="left"/>
      <w:pPr>
        <w:ind w:left="6614" w:hanging="540"/>
      </w:pPr>
      <w:rPr>
        <w:rFonts w:hint="default"/>
        <w:lang w:val="en-US" w:eastAsia="en-US" w:bidi="ar-SA"/>
      </w:rPr>
    </w:lvl>
    <w:lvl w:ilvl="7" w:tplc="288ABF9A">
      <w:numFmt w:val="bullet"/>
      <w:lvlText w:val="•"/>
      <w:lvlJc w:val="left"/>
      <w:pPr>
        <w:ind w:left="7583" w:hanging="540"/>
      </w:pPr>
      <w:rPr>
        <w:rFonts w:hint="default"/>
        <w:lang w:val="en-US" w:eastAsia="en-US" w:bidi="ar-SA"/>
      </w:rPr>
    </w:lvl>
    <w:lvl w:ilvl="8" w:tplc="07CC9470">
      <w:numFmt w:val="bullet"/>
      <w:lvlText w:val="•"/>
      <w:lvlJc w:val="left"/>
      <w:pPr>
        <w:ind w:left="8552" w:hanging="540"/>
      </w:pPr>
      <w:rPr>
        <w:rFonts w:hint="default"/>
        <w:lang w:val="en-US" w:eastAsia="en-US" w:bidi="ar-SA"/>
      </w:rPr>
    </w:lvl>
  </w:abstractNum>
  <w:abstractNum w:abstractNumId="5" w15:restartNumberingAfterBreak="0">
    <w:nsid w:val="3E3656A2"/>
    <w:multiLevelType w:val="hybridMultilevel"/>
    <w:tmpl w:val="9C3C56B0"/>
    <w:lvl w:ilvl="0" w:tplc="1C2668D2">
      <w:start w:val="1"/>
      <w:numFmt w:val="lowerRoman"/>
      <w:lvlText w:val="(%1)"/>
      <w:lvlJc w:val="left"/>
      <w:pPr>
        <w:ind w:left="423" w:hanging="27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1243A80">
      <w:numFmt w:val="bullet"/>
      <w:lvlText w:val="•"/>
      <w:lvlJc w:val="left"/>
      <w:pPr>
        <w:ind w:left="1075" w:hanging="272"/>
      </w:pPr>
      <w:rPr>
        <w:rFonts w:hint="default"/>
        <w:lang w:val="en-US" w:eastAsia="en-US" w:bidi="ar-SA"/>
      </w:rPr>
    </w:lvl>
    <w:lvl w:ilvl="2" w:tplc="C5527CA0">
      <w:numFmt w:val="bullet"/>
      <w:lvlText w:val="•"/>
      <w:lvlJc w:val="left"/>
      <w:pPr>
        <w:ind w:left="1730" w:hanging="272"/>
      </w:pPr>
      <w:rPr>
        <w:rFonts w:hint="default"/>
        <w:lang w:val="en-US" w:eastAsia="en-US" w:bidi="ar-SA"/>
      </w:rPr>
    </w:lvl>
    <w:lvl w:ilvl="3" w:tplc="673868D0">
      <w:numFmt w:val="bullet"/>
      <w:lvlText w:val="•"/>
      <w:lvlJc w:val="left"/>
      <w:pPr>
        <w:ind w:left="2385" w:hanging="272"/>
      </w:pPr>
      <w:rPr>
        <w:rFonts w:hint="default"/>
        <w:lang w:val="en-US" w:eastAsia="en-US" w:bidi="ar-SA"/>
      </w:rPr>
    </w:lvl>
    <w:lvl w:ilvl="4" w:tplc="4E208FF8">
      <w:numFmt w:val="bullet"/>
      <w:lvlText w:val="•"/>
      <w:lvlJc w:val="left"/>
      <w:pPr>
        <w:ind w:left="3040" w:hanging="272"/>
      </w:pPr>
      <w:rPr>
        <w:rFonts w:hint="default"/>
        <w:lang w:val="en-US" w:eastAsia="en-US" w:bidi="ar-SA"/>
      </w:rPr>
    </w:lvl>
    <w:lvl w:ilvl="5" w:tplc="A9B03C64">
      <w:numFmt w:val="bullet"/>
      <w:lvlText w:val="•"/>
      <w:lvlJc w:val="left"/>
      <w:pPr>
        <w:ind w:left="3696" w:hanging="272"/>
      </w:pPr>
      <w:rPr>
        <w:rFonts w:hint="default"/>
        <w:lang w:val="en-US" w:eastAsia="en-US" w:bidi="ar-SA"/>
      </w:rPr>
    </w:lvl>
    <w:lvl w:ilvl="6" w:tplc="1D02269C">
      <w:numFmt w:val="bullet"/>
      <w:lvlText w:val="•"/>
      <w:lvlJc w:val="left"/>
      <w:pPr>
        <w:ind w:left="4351" w:hanging="272"/>
      </w:pPr>
      <w:rPr>
        <w:rFonts w:hint="default"/>
        <w:lang w:val="en-US" w:eastAsia="en-US" w:bidi="ar-SA"/>
      </w:rPr>
    </w:lvl>
    <w:lvl w:ilvl="7" w:tplc="AEC68074">
      <w:numFmt w:val="bullet"/>
      <w:lvlText w:val="•"/>
      <w:lvlJc w:val="left"/>
      <w:pPr>
        <w:ind w:left="5006" w:hanging="272"/>
      </w:pPr>
      <w:rPr>
        <w:rFonts w:hint="default"/>
        <w:lang w:val="en-US" w:eastAsia="en-US" w:bidi="ar-SA"/>
      </w:rPr>
    </w:lvl>
    <w:lvl w:ilvl="8" w:tplc="5C386A94">
      <w:numFmt w:val="bullet"/>
      <w:lvlText w:val="•"/>
      <w:lvlJc w:val="left"/>
      <w:pPr>
        <w:ind w:left="5661" w:hanging="272"/>
      </w:pPr>
      <w:rPr>
        <w:rFonts w:hint="default"/>
        <w:lang w:val="en-US" w:eastAsia="en-US" w:bidi="ar-SA"/>
      </w:rPr>
    </w:lvl>
  </w:abstractNum>
  <w:abstractNum w:abstractNumId="6" w15:restartNumberingAfterBreak="0">
    <w:nsid w:val="59502CC9"/>
    <w:multiLevelType w:val="hybridMultilevel"/>
    <w:tmpl w:val="8F14603C"/>
    <w:lvl w:ilvl="0" w:tplc="36CEE1BC">
      <w:start w:val="1"/>
      <w:numFmt w:val="decimal"/>
      <w:lvlText w:val="%1."/>
      <w:lvlJc w:val="left"/>
      <w:pPr>
        <w:ind w:left="796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4203008">
      <w:numFmt w:val="bullet"/>
      <w:lvlText w:val="•"/>
      <w:lvlJc w:val="left"/>
      <w:pPr>
        <w:ind w:left="1769" w:hanging="360"/>
      </w:pPr>
      <w:rPr>
        <w:rFonts w:hint="default"/>
        <w:lang w:val="en-US" w:eastAsia="en-US" w:bidi="ar-SA"/>
      </w:rPr>
    </w:lvl>
    <w:lvl w:ilvl="2" w:tplc="EF8C8A6A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  <w:lvl w:ilvl="3" w:tplc="AB207CFC">
      <w:numFmt w:val="bullet"/>
      <w:lvlText w:val="•"/>
      <w:lvlJc w:val="left"/>
      <w:pPr>
        <w:ind w:left="3707" w:hanging="360"/>
      </w:pPr>
      <w:rPr>
        <w:rFonts w:hint="default"/>
        <w:lang w:val="en-US" w:eastAsia="en-US" w:bidi="ar-SA"/>
      </w:rPr>
    </w:lvl>
    <w:lvl w:ilvl="4" w:tplc="3F68E180">
      <w:numFmt w:val="bullet"/>
      <w:lvlText w:val="•"/>
      <w:lvlJc w:val="left"/>
      <w:pPr>
        <w:ind w:left="4676" w:hanging="360"/>
      </w:pPr>
      <w:rPr>
        <w:rFonts w:hint="default"/>
        <w:lang w:val="en-US" w:eastAsia="en-US" w:bidi="ar-SA"/>
      </w:rPr>
    </w:lvl>
    <w:lvl w:ilvl="5" w:tplc="69C6382E">
      <w:numFmt w:val="bullet"/>
      <w:lvlText w:val="•"/>
      <w:lvlJc w:val="left"/>
      <w:pPr>
        <w:ind w:left="5645" w:hanging="360"/>
      </w:pPr>
      <w:rPr>
        <w:rFonts w:hint="default"/>
        <w:lang w:val="en-US" w:eastAsia="en-US" w:bidi="ar-SA"/>
      </w:rPr>
    </w:lvl>
    <w:lvl w:ilvl="6" w:tplc="86F854FE">
      <w:numFmt w:val="bullet"/>
      <w:lvlText w:val="•"/>
      <w:lvlJc w:val="left"/>
      <w:pPr>
        <w:ind w:left="6614" w:hanging="360"/>
      </w:pPr>
      <w:rPr>
        <w:rFonts w:hint="default"/>
        <w:lang w:val="en-US" w:eastAsia="en-US" w:bidi="ar-SA"/>
      </w:rPr>
    </w:lvl>
    <w:lvl w:ilvl="7" w:tplc="F6A82C50">
      <w:numFmt w:val="bullet"/>
      <w:lvlText w:val="•"/>
      <w:lvlJc w:val="left"/>
      <w:pPr>
        <w:ind w:left="7583" w:hanging="360"/>
      </w:pPr>
      <w:rPr>
        <w:rFonts w:hint="default"/>
        <w:lang w:val="en-US" w:eastAsia="en-US" w:bidi="ar-SA"/>
      </w:rPr>
    </w:lvl>
    <w:lvl w:ilvl="8" w:tplc="5FE6840C">
      <w:numFmt w:val="bullet"/>
      <w:lvlText w:val="•"/>
      <w:lvlJc w:val="left"/>
      <w:pPr>
        <w:ind w:left="855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CEF06DE"/>
    <w:multiLevelType w:val="hybridMultilevel"/>
    <w:tmpl w:val="8F8EC520"/>
    <w:lvl w:ilvl="0" w:tplc="ECF625A4">
      <w:start w:val="1"/>
      <w:numFmt w:val="upperLetter"/>
      <w:lvlText w:val="%1."/>
      <w:lvlJc w:val="left"/>
      <w:pPr>
        <w:ind w:left="115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76" w:hanging="360"/>
      </w:pPr>
    </w:lvl>
    <w:lvl w:ilvl="2" w:tplc="4009001B" w:tentative="1">
      <w:start w:val="1"/>
      <w:numFmt w:val="lowerRoman"/>
      <w:lvlText w:val="%3."/>
      <w:lvlJc w:val="right"/>
      <w:pPr>
        <w:ind w:left="2596" w:hanging="180"/>
      </w:pPr>
    </w:lvl>
    <w:lvl w:ilvl="3" w:tplc="4009000F" w:tentative="1">
      <w:start w:val="1"/>
      <w:numFmt w:val="decimal"/>
      <w:lvlText w:val="%4."/>
      <w:lvlJc w:val="left"/>
      <w:pPr>
        <w:ind w:left="3316" w:hanging="360"/>
      </w:pPr>
    </w:lvl>
    <w:lvl w:ilvl="4" w:tplc="40090019" w:tentative="1">
      <w:start w:val="1"/>
      <w:numFmt w:val="lowerLetter"/>
      <w:lvlText w:val="%5."/>
      <w:lvlJc w:val="left"/>
      <w:pPr>
        <w:ind w:left="4036" w:hanging="360"/>
      </w:pPr>
    </w:lvl>
    <w:lvl w:ilvl="5" w:tplc="4009001B" w:tentative="1">
      <w:start w:val="1"/>
      <w:numFmt w:val="lowerRoman"/>
      <w:lvlText w:val="%6."/>
      <w:lvlJc w:val="right"/>
      <w:pPr>
        <w:ind w:left="4756" w:hanging="180"/>
      </w:pPr>
    </w:lvl>
    <w:lvl w:ilvl="6" w:tplc="4009000F" w:tentative="1">
      <w:start w:val="1"/>
      <w:numFmt w:val="decimal"/>
      <w:lvlText w:val="%7."/>
      <w:lvlJc w:val="left"/>
      <w:pPr>
        <w:ind w:left="5476" w:hanging="360"/>
      </w:pPr>
    </w:lvl>
    <w:lvl w:ilvl="7" w:tplc="40090019" w:tentative="1">
      <w:start w:val="1"/>
      <w:numFmt w:val="lowerLetter"/>
      <w:lvlText w:val="%8."/>
      <w:lvlJc w:val="left"/>
      <w:pPr>
        <w:ind w:left="6196" w:hanging="360"/>
      </w:pPr>
    </w:lvl>
    <w:lvl w:ilvl="8" w:tplc="400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8" w15:restartNumberingAfterBreak="0">
    <w:nsid w:val="5F272893"/>
    <w:multiLevelType w:val="hybridMultilevel"/>
    <w:tmpl w:val="94CE087C"/>
    <w:lvl w:ilvl="0" w:tplc="D9B21E6C">
      <w:start w:val="1"/>
      <w:numFmt w:val="decimal"/>
      <w:lvlText w:val="%1."/>
      <w:lvlJc w:val="left"/>
      <w:pPr>
        <w:ind w:left="796" w:hanging="57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DE4FCB0">
      <w:start w:val="1"/>
      <w:numFmt w:val="lowerRoman"/>
      <w:lvlText w:val="(%2)"/>
      <w:lvlJc w:val="left"/>
      <w:pPr>
        <w:ind w:left="1156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2" w:tplc="B2CE05DC">
      <w:numFmt w:val="bullet"/>
      <w:lvlText w:val="•"/>
      <w:lvlJc w:val="left"/>
      <w:pPr>
        <w:ind w:left="2196" w:hanging="720"/>
      </w:pPr>
      <w:rPr>
        <w:rFonts w:hint="default"/>
        <w:lang w:val="en-US" w:eastAsia="en-US" w:bidi="ar-SA"/>
      </w:rPr>
    </w:lvl>
    <w:lvl w:ilvl="3" w:tplc="17EAEC52">
      <w:numFmt w:val="bullet"/>
      <w:lvlText w:val="•"/>
      <w:lvlJc w:val="left"/>
      <w:pPr>
        <w:ind w:left="3233" w:hanging="720"/>
      </w:pPr>
      <w:rPr>
        <w:rFonts w:hint="default"/>
        <w:lang w:val="en-US" w:eastAsia="en-US" w:bidi="ar-SA"/>
      </w:rPr>
    </w:lvl>
    <w:lvl w:ilvl="4" w:tplc="8C3C5626">
      <w:numFmt w:val="bullet"/>
      <w:lvlText w:val="•"/>
      <w:lvlJc w:val="left"/>
      <w:pPr>
        <w:ind w:left="4270" w:hanging="720"/>
      </w:pPr>
      <w:rPr>
        <w:rFonts w:hint="default"/>
        <w:lang w:val="en-US" w:eastAsia="en-US" w:bidi="ar-SA"/>
      </w:rPr>
    </w:lvl>
    <w:lvl w:ilvl="5" w:tplc="757EF2D4">
      <w:numFmt w:val="bullet"/>
      <w:lvlText w:val="•"/>
      <w:lvlJc w:val="left"/>
      <w:pPr>
        <w:ind w:left="5306" w:hanging="720"/>
      </w:pPr>
      <w:rPr>
        <w:rFonts w:hint="default"/>
        <w:lang w:val="en-US" w:eastAsia="en-US" w:bidi="ar-SA"/>
      </w:rPr>
    </w:lvl>
    <w:lvl w:ilvl="6" w:tplc="31D416EA">
      <w:numFmt w:val="bullet"/>
      <w:lvlText w:val="•"/>
      <w:lvlJc w:val="left"/>
      <w:pPr>
        <w:ind w:left="6343" w:hanging="720"/>
      </w:pPr>
      <w:rPr>
        <w:rFonts w:hint="default"/>
        <w:lang w:val="en-US" w:eastAsia="en-US" w:bidi="ar-SA"/>
      </w:rPr>
    </w:lvl>
    <w:lvl w:ilvl="7" w:tplc="51F0E20C">
      <w:numFmt w:val="bullet"/>
      <w:lvlText w:val="•"/>
      <w:lvlJc w:val="left"/>
      <w:pPr>
        <w:ind w:left="7380" w:hanging="720"/>
      </w:pPr>
      <w:rPr>
        <w:rFonts w:hint="default"/>
        <w:lang w:val="en-US" w:eastAsia="en-US" w:bidi="ar-SA"/>
      </w:rPr>
    </w:lvl>
    <w:lvl w:ilvl="8" w:tplc="928A5CAC">
      <w:numFmt w:val="bullet"/>
      <w:lvlText w:val="•"/>
      <w:lvlJc w:val="left"/>
      <w:pPr>
        <w:ind w:left="8416" w:hanging="720"/>
      </w:pPr>
      <w:rPr>
        <w:rFonts w:hint="default"/>
        <w:lang w:val="en-US" w:eastAsia="en-US" w:bidi="ar-SA"/>
      </w:rPr>
    </w:lvl>
  </w:abstractNum>
  <w:abstractNum w:abstractNumId="9" w15:restartNumberingAfterBreak="0">
    <w:nsid w:val="634C33FA"/>
    <w:multiLevelType w:val="hybridMultilevel"/>
    <w:tmpl w:val="65C00DDE"/>
    <w:lvl w:ilvl="0" w:tplc="455C6B30">
      <w:start w:val="1"/>
      <w:numFmt w:val="decimal"/>
      <w:lvlText w:val="%1."/>
      <w:lvlJc w:val="left"/>
      <w:pPr>
        <w:ind w:left="796" w:hanging="7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7AB0529A">
      <w:numFmt w:val="bullet"/>
      <w:lvlText w:val="•"/>
      <w:lvlJc w:val="left"/>
      <w:pPr>
        <w:ind w:left="1769" w:hanging="720"/>
      </w:pPr>
      <w:rPr>
        <w:rFonts w:hint="default"/>
        <w:lang w:val="en-US" w:eastAsia="en-US" w:bidi="ar-SA"/>
      </w:rPr>
    </w:lvl>
    <w:lvl w:ilvl="2" w:tplc="3654C21C">
      <w:numFmt w:val="bullet"/>
      <w:lvlText w:val="•"/>
      <w:lvlJc w:val="left"/>
      <w:pPr>
        <w:ind w:left="2738" w:hanging="720"/>
      </w:pPr>
      <w:rPr>
        <w:rFonts w:hint="default"/>
        <w:lang w:val="en-US" w:eastAsia="en-US" w:bidi="ar-SA"/>
      </w:rPr>
    </w:lvl>
    <w:lvl w:ilvl="3" w:tplc="2D3CE394">
      <w:numFmt w:val="bullet"/>
      <w:lvlText w:val="•"/>
      <w:lvlJc w:val="left"/>
      <w:pPr>
        <w:ind w:left="3707" w:hanging="720"/>
      </w:pPr>
      <w:rPr>
        <w:rFonts w:hint="default"/>
        <w:lang w:val="en-US" w:eastAsia="en-US" w:bidi="ar-SA"/>
      </w:rPr>
    </w:lvl>
    <w:lvl w:ilvl="4" w:tplc="4D02A258">
      <w:numFmt w:val="bullet"/>
      <w:lvlText w:val="•"/>
      <w:lvlJc w:val="left"/>
      <w:pPr>
        <w:ind w:left="4676" w:hanging="720"/>
      </w:pPr>
      <w:rPr>
        <w:rFonts w:hint="default"/>
        <w:lang w:val="en-US" w:eastAsia="en-US" w:bidi="ar-SA"/>
      </w:rPr>
    </w:lvl>
    <w:lvl w:ilvl="5" w:tplc="AFB2BE3E">
      <w:numFmt w:val="bullet"/>
      <w:lvlText w:val="•"/>
      <w:lvlJc w:val="left"/>
      <w:pPr>
        <w:ind w:left="5645" w:hanging="720"/>
      </w:pPr>
      <w:rPr>
        <w:rFonts w:hint="default"/>
        <w:lang w:val="en-US" w:eastAsia="en-US" w:bidi="ar-SA"/>
      </w:rPr>
    </w:lvl>
    <w:lvl w:ilvl="6" w:tplc="0052AB5C">
      <w:numFmt w:val="bullet"/>
      <w:lvlText w:val="•"/>
      <w:lvlJc w:val="left"/>
      <w:pPr>
        <w:ind w:left="6614" w:hanging="720"/>
      </w:pPr>
      <w:rPr>
        <w:rFonts w:hint="default"/>
        <w:lang w:val="en-US" w:eastAsia="en-US" w:bidi="ar-SA"/>
      </w:rPr>
    </w:lvl>
    <w:lvl w:ilvl="7" w:tplc="791EDADC">
      <w:numFmt w:val="bullet"/>
      <w:lvlText w:val="•"/>
      <w:lvlJc w:val="left"/>
      <w:pPr>
        <w:ind w:left="7583" w:hanging="720"/>
      </w:pPr>
      <w:rPr>
        <w:rFonts w:hint="default"/>
        <w:lang w:val="en-US" w:eastAsia="en-US" w:bidi="ar-SA"/>
      </w:rPr>
    </w:lvl>
    <w:lvl w:ilvl="8" w:tplc="B0D0D1D4">
      <w:numFmt w:val="bullet"/>
      <w:lvlText w:val="•"/>
      <w:lvlJc w:val="left"/>
      <w:pPr>
        <w:ind w:left="8552" w:hanging="720"/>
      </w:pPr>
      <w:rPr>
        <w:rFonts w:hint="default"/>
        <w:lang w:val="en-US" w:eastAsia="en-US" w:bidi="ar-SA"/>
      </w:rPr>
    </w:lvl>
  </w:abstractNum>
  <w:abstractNum w:abstractNumId="10" w15:restartNumberingAfterBreak="0">
    <w:nsid w:val="7967312E"/>
    <w:multiLevelType w:val="hybridMultilevel"/>
    <w:tmpl w:val="E05CAC7C"/>
    <w:lvl w:ilvl="0" w:tplc="832460E6">
      <w:start w:val="5"/>
      <w:numFmt w:val="lowerRoman"/>
      <w:lvlText w:val="%1."/>
      <w:lvlJc w:val="left"/>
      <w:pPr>
        <w:ind w:left="45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1" w:tplc="BF0A9938">
      <w:numFmt w:val="bullet"/>
      <w:lvlText w:val="•"/>
      <w:lvlJc w:val="left"/>
      <w:pPr>
        <w:ind w:left="953" w:hanging="360"/>
      </w:pPr>
      <w:rPr>
        <w:rFonts w:hint="default"/>
        <w:lang w:val="en-US" w:eastAsia="en-US" w:bidi="ar-SA"/>
      </w:rPr>
    </w:lvl>
    <w:lvl w:ilvl="2" w:tplc="9F26E4E6"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ar-SA"/>
      </w:rPr>
    </w:lvl>
    <w:lvl w:ilvl="3" w:tplc="F6D00F60">
      <w:numFmt w:val="bullet"/>
      <w:lvlText w:val="•"/>
      <w:lvlJc w:val="left"/>
      <w:pPr>
        <w:ind w:left="1939" w:hanging="360"/>
      </w:pPr>
      <w:rPr>
        <w:rFonts w:hint="default"/>
        <w:lang w:val="en-US" w:eastAsia="en-US" w:bidi="ar-SA"/>
      </w:rPr>
    </w:lvl>
    <w:lvl w:ilvl="4" w:tplc="5C14FFCC">
      <w:numFmt w:val="bullet"/>
      <w:lvlText w:val="•"/>
      <w:lvlJc w:val="left"/>
      <w:pPr>
        <w:ind w:left="2432" w:hanging="360"/>
      </w:pPr>
      <w:rPr>
        <w:rFonts w:hint="default"/>
        <w:lang w:val="en-US" w:eastAsia="en-US" w:bidi="ar-SA"/>
      </w:rPr>
    </w:lvl>
    <w:lvl w:ilvl="5" w:tplc="C040FE12">
      <w:numFmt w:val="bullet"/>
      <w:lvlText w:val="•"/>
      <w:lvlJc w:val="left"/>
      <w:pPr>
        <w:ind w:left="2925" w:hanging="360"/>
      </w:pPr>
      <w:rPr>
        <w:rFonts w:hint="default"/>
        <w:lang w:val="en-US" w:eastAsia="en-US" w:bidi="ar-SA"/>
      </w:rPr>
    </w:lvl>
    <w:lvl w:ilvl="6" w:tplc="AACABCCC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7" w:tplc="6748B22C">
      <w:numFmt w:val="bullet"/>
      <w:lvlText w:val="•"/>
      <w:lvlJc w:val="left"/>
      <w:pPr>
        <w:ind w:left="3911" w:hanging="360"/>
      </w:pPr>
      <w:rPr>
        <w:rFonts w:hint="default"/>
        <w:lang w:val="en-US" w:eastAsia="en-US" w:bidi="ar-SA"/>
      </w:rPr>
    </w:lvl>
    <w:lvl w:ilvl="8" w:tplc="CF1AC522">
      <w:numFmt w:val="bullet"/>
      <w:lvlText w:val="•"/>
      <w:lvlJc w:val="left"/>
      <w:pPr>
        <w:ind w:left="440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F857725"/>
    <w:multiLevelType w:val="hybridMultilevel"/>
    <w:tmpl w:val="37DA031A"/>
    <w:lvl w:ilvl="0" w:tplc="4B92B86C">
      <w:start w:val="1"/>
      <w:numFmt w:val="lowerRoman"/>
      <w:lvlText w:val="%1."/>
      <w:lvlJc w:val="left"/>
      <w:pPr>
        <w:ind w:left="45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37233CC">
      <w:numFmt w:val="bullet"/>
      <w:lvlText w:val="•"/>
      <w:lvlJc w:val="left"/>
      <w:pPr>
        <w:ind w:left="953" w:hanging="360"/>
      </w:pPr>
      <w:rPr>
        <w:rFonts w:hint="default"/>
        <w:lang w:val="en-US" w:eastAsia="en-US" w:bidi="ar-SA"/>
      </w:rPr>
    </w:lvl>
    <w:lvl w:ilvl="2" w:tplc="804AFD32"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ar-SA"/>
      </w:rPr>
    </w:lvl>
    <w:lvl w:ilvl="3" w:tplc="02F833BC">
      <w:numFmt w:val="bullet"/>
      <w:lvlText w:val="•"/>
      <w:lvlJc w:val="left"/>
      <w:pPr>
        <w:ind w:left="1939" w:hanging="360"/>
      </w:pPr>
      <w:rPr>
        <w:rFonts w:hint="default"/>
        <w:lang w:val="en-US" w:eastAsia="en-US" w:bidi="ar-SA"/>
      </w:rPr>
    </w:lvl>
    <w:lvl w:ilvl="4" w:tplc="FEFE06FE">
      <w:numFmt w:val="bullet"/>
      <w:lvlText w:val="•"/>
      <w:lvlJc w:val="left"/>
      <w:pPr>
        <w:ind w:left="2432" w:hanging="360"/>
      </w:pPr>
      <w:rPr>
        <w:rFonts w:hint="default"/>
        <w:lang w:val="en-US" w:eastAsia="en-US" w:bidi="ar-SA"/>
      </w:rPr>
    </w:lvl>
    <w:lvl w:ilvl="5" w:tplc="A43289BE">
      <w:numFmt w:val="bullet"/>
      <w:lvlText w:val="•"/>
      <w:lvlJc w:val="left"/>
      <w:pPr>
        <w:ind w:left="2925" w:hanging="360"/>
      </w:pPr>
      <w:rPr>
        <w:rFonts w:hint="default"/>
        <w:lang w:val="en-US" w:eastAsia="en-US" w:bidi="ar-SA"/>
      </w:rPr>
    </w:lvl>
    <w:lvl w:ilvl="6" w:tplc="B33A27D4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7" w:tplc="5BF2AA1E">
      <w:numFmt w:val="bullet"/>
      <w:lvlText w:val="•"/>
      <w:lvlJc w:val="left"/>
      <w:pPr>
        <w:ind w:left="3911" w:hanging="360"/>
      </w:pPr>
      <w:rPr>
        <w:rFonts w:hint="default"/>
        <w:lang w:val="en-US" w:eastAsia="en-US" w:bidi="ar-SA"/>
      </w:rPr>
    </w:lvl>
    <w:lvl w:ilvl="8" w:tplc="B156AA1C">
      <w:numFmt w:val="bullet"/>
      <w:lvlText w:val="•"/>
      <w:lvlJc w:val="left"/>
      <w:pPr>
        <w:ind w:left="4404" w:hanging="360"/>
      </w:pPr>
      <w:rPr>
        <w:rFonts w:hint="default"/>
        <w:lang w:val="en-US" w:eastAsia="en-US" w:bidi="ar-SA"/>
      </w:rPr>
    </w:lvl>
  </w:abstractNum>
  <w:num w:numId="1" w16cid:durableId="2022850886">
    <w:abstractNumId w:val="4"/>
  </w:num>
  <w:num w:numId="2" w16cid:durableId="2007247051">
    <w:abstractNumId w:val="9"/>
  </w:num>
  <w:num w:numId="3" w16cid:durableId="936913169">
    <w:abstractNumId w:val="1"/>
  </w:num>
  <w:num w:numId="4" w16cid:durableId="1370758295">
    <w:abstractNumId w:val="8"/>
  </w:num>
  <w:num w:numId="5" w16cid:durableId="478108927">
    <w:abstractNumId w:val="10"/>
  </w:num>
  <w:num w:numId="6" w16cid:durableId="35617746">
    <w:abstractNumId w:val="2"/>
  </w:num>
  <w:num w:numId="7" w16cid:durableId="1664775196">
    <w:abstractNumId w:val="3"/>
  </w:num>
  <w:num w:numId="8" w16cid:durableId="815419730">
    <w:abstractNumId w:val="11"/>
  </w:num>
  <w:num w:numId="9" w16cid:durableId="1076898802">
    <w:abstractNumId w:val="0"/>
  </w:num>
  <w:num w:numId="10" w16cid:durableId="2061395222">
    <w:abstractNumId w:val="6"/>
  </w:num>
  <w:num w:numId="11" w16cid:durableId="1040936961">
    <w:abstractNumId w:val="5"/>
  </w:num>
  <w:num w:numId="12" w16cid:durableId="512015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59AD"/>
    <w:rsid w:val="00021DB7"/>
    <w:rsid w:val="00047A8D"/>
    <w:rsid w:val="000C4217"/>
    <w:rsid w:val="000D44E6"/>
    <w:rsid w:val="00114C58"/>
    <w:rsid w:val="001853E0"/>
    <w:rsid w:val="00194BE7"/>
    <w:rsid w:val="001A58BD"/>
    <w:rsid w:val="002A1440"/>
    <w:rsid w:val="002B6AD3"/>
    <w:rsid w:val="002D31C6"/>
    <w:rsid w:val="002F6D86"/>
    <w:rsid w:val="003017C2"/>
    <w:rsid w:val="0030508A"/>
    <w:rsid w:val="003050BB"/>
    <w:rsid w:val="0030738E"/>
    <w:rsid w:val="003354EC"/>
    <w:rsid w:val="00361DB7"/>
    <w:rsid w:val="0037686D"/>
    <w:rsid w:val="00395D4D"/>
    <w:rsid w:val="003B6AA2"/>
    <w:rsid w:val="0042194A"/>
    <w:rsid w:val="004523AE"/>
    <w:rsid w:val="004533F2"/>
    <w:rsid w:val="004C37EE"/>
    <w:rsid w:val="004D0C93"/>
    <w:rsid w:val="004F7F44"/>
    <w:rsid w:val="005216E3"/>
    <w:rsid w:val="0055097A"/>
    <w:rsid w:val="00562025"/>
    <w:rsid w:val="00595B11"/>
    <w:rsid w:val="005B36CE"/>
    <w:rsid w:val="005D7260"/>
    <w:rsid w:val="00663F89"/>
    <w:rsid w:val="007373D1"/>
    <w:rsid w:val="007633F2"/>
    <w:rsid w:val="007C140F"/>
    <w:rsid w:val="00804336"/>
    <w:rsid w:val="008235CB"/>
    <w:rsid w:val="00837590"/>
    <w:rsid w:val="008C4C77"/>
    <w:rsid w:val="00904E1D"/>
    <w:rsid w:val="00924C5A"/>
    <w:rsid w:val="00932CFD"/>
    <w:rsid w:val="00954C40"/>
    <w:rsid w:val="009B7420"/>
    <w:rsid w:val="00A45808"/>
    <w:rsid w:val="00A86E65"/>
    <w:rsid w:val="00AA62F0"/>
    <w:rsid w:val="00AD06A1"/>
    <w:rsid w:val="00AF05FF"/>
    <w:rsid w:val="00B31069"/>
    <w:rsid w:val="00B32579"/>
    <w:rsid w:val="00B604DC"/>
    <w:rsid w:val="00BB0EEB"/>
    <w:rsid w:val="00BB57BC"/>
    <w:rsid w:val="00BF207B"/>
    <w:rsid w:val="00C02ABF"/>
    <w:rsid w:val="00C30C02"/>
    <w:rsid w:val="00C401D1"/>
    <w:rsid w:val="00CE2EA9"/>
    <w:rsid w:val="00CE317D"/>
    <w:rsid w:val="00CF1826"/>
    <w:rsid w:val="00D159AD"/>
    <w:rsid w:val="00D40DC9"/>
    <w:rsid w:val="00D477F3"/>
    <w:rsid w:val="00DA2EF4"/>
    <w:rsid w:val="00E92609"/>
    <w:rsid w:val="00EF7438"/>
    <w:rsid w:val="00F22A3D"/>
    <w:rsid w:val="00FC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3234A"/>
  <w15:docId w15:val="{58942851-E461-4567-8AF2-57BFA921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796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Vikramjeet Singh SDO PSPCL</cp:lastModifiedBy>
  <cp:revision>57</cp:revision>
  <cp:lastPrinted>2025-05-27T10:40:00Z</cp:lastPrinted>
  <dcterms:created xsi:type="dcterms:W3CDTF">2025-05-27T10:11:00Z</dcterms:created>
  <dcterms:modified xsi:type="dcterms:W3CDTF">2026-01-02T11:23:00Z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2025-05-27T00:00:00Z</vt:filetime>
  </property>
  <property fmtid="{D5CDD505-2E9C-101B-9397-08002B2CF9AE}" pid="5" name="Producer">
    <vt:lpwstr>Microsoft® Word 2016</vt:lpwstr>
  </property>
</Properties>
</file>